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16" w:rsidRPr="00AD440F" w:rsidRDefault="00AD440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0F">
        <w:rPr>
          <w:rFonts w:ascii="Times New Roman" w:hAnsi="Times New Roman" w:cs="Times New Roman"/>
          <w:b/>
          <w:sz w:val="24"/>
          <w:szCs w:val="24"/>
        </w:rPr>
        <w:t>TRATAMENTO CIRÚRGICO DAS CRISES EPILÉTICAS NÃO CONTROLADAS NO NORDESTE: UMA ANÁLISE EPIDEMIOLÓGICA</w:t>
      </w:r>
      <w:r w:rsidR="00A36950">
        <w:rPr>
          <w:rFonts w:ascii="Times New Roman" w:hAnsi="Times New Roman" w:cs="Times New Roman"/>
          <w:b/>
          <w:sz w:val="24"/>
          <w:szCs w:val="24"/>
        </w:rPr>
        <w:t xml:space="preserve"> COMPARATIVA</w:t>
      </w:r>
    </w:p>
    <w:p w:rsidR="004F5816" w:rsidRPr="006C5E1E" w:rsidRDefault="004F5816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B5531" w:rsidRDefault="005121C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Laura Beatriz Santos Araújo</w:t>
      </w:r>
      <w:r w:rsidRPr="006B5531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="002C1408" w:rsidRPr="006B5531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4F5816" w:rsidRPr="006B5531" w:rsidRDefault="005121C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Larissa de Oliveira Silva</w:t>
      </w:r>
      <w:r w:rsidRPr="006B5531">
        <w:rPr>
          <w:rStyle w:val="Refdenotaderodap"/>
          <w:rFonts w:ascii="Times New Roman" w:hAnsi="Times New Roman" w:cs="Times New Roman"/>
          <w:sz w:val="24"/>
          <w:szCs w:val="24"/>
        </w:rPr>
        <w:t xml:space="preserve"> </w:t>
      </w:r>
      <w:r w:rsidR="002C1408" w:rsidRPr="006B5531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6B5531" w:rsidRPr="006B5531" w:rsidRDefault="006B553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Lucas Costa Lins³</w:t>
      </w:r>
    </w:p>
    <w:p w:rsidR="006B5531" w:rsidRPr="006B5531" w:rsidRDefault="005121CD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B216F">
        <w:rPr>
          <w:rFonts w:ascii="Times New Roman" w:hAnsi="Times New Roman" w:cs="Times New Roman"/>
          <w:sz w:val="24"/>
          <w:szCs w:val="24"/>
        </w:rPr>
        <w:t>Jhoyce</w:t>
      </w:r>
      <w:proofErr w:type="spellEnd"/>
      <w:r w:rsidRPr="00EB21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6F">
        <w:rPr>
          <w:rFonts w:ascii="Times New Roman" w:hAnsi="Times New Roman" w:cs="Times New Roman"/>
          <w:sz w:val="24"/>
          <w:szCs w:val="24"/>
        </w:rPr>
        <w:t>Michaelle</w:t>
      </w:r>
      <w:proofErr w:type="spellEnd"/>
      <w:r w:rsidRPr="00EB216F">
        <w:rPr>
          <w:rFonts w:ascii="Times New Roman" w:hAnsi="Times New Roman" w:cs="Times New Roman"/>
          <w:sz w:val="24"/>
          <w:szCs w:val="24"/>
        </w:rPr>
        <w:t xml:space="preserve"> da Costa Oliveira</w:t>
      </w:r>
      <w:r w:rsidR="006B5531">
        <w:rPr>
          <w:rFonts w:ascii="Times New Roman" w:hAnsi="Times New Roman" w:cs="Times New Roman"/>
          <w:sz w:val="24"/>
          <w:szCs w:val="24"/>
        </w:rPr>
        <w:t>⁴</w:t>
      </w:r>
    </w:p>
    <w:p w:rsidR="006B5531" w:rsidRPr="006B5531" w:rsidRDefault="006B553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Polyana Gonçalves da Silva Sousa</w:t>
      </w:r>
      <w:r>
        <w:rPr>
          <w:rFonts w:ascii="Times New Roman" w:hAnsi="Times New Roman" w:cs="Times New Roman"/>
          <w:sz w:val="24"/>
          <w:szCs w:val="24"/>
        </w:rPr>
        <w:t>⁵</w:t>
      </w:r>
    </w:p>
    <w:p w:rsidR="006B5531" w:rsidRPr="006B5531" w:rsidRDefault="005121CD" w:rsidP="006B553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216F">
        <w:rPr>
          <w:rFonts w:ascii="Times New Roman" w:hAnsi="Times New Roman" w:cs="Times New Roman"/>
          <w:sz w:val="24"/>
          <w:szCs w:val="24"/>
        </w:rPr>
        <w:t>Guilherme Rodrigues Guimarães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531">
        <w:rPr>
          <w:rFonts w:ascii="Times New Roman" w:hAnsi="Times New Roman" w:cs="Times New Roman"/>
          <w:sz w:val="24"/>
          <w:szCs w:val="24"/>
        </w:rPr>
        <w:t>⁶</w:t>
      </w:r>
    </w:p>
    <w:p w:rsidR="006B5531" w:rsidRPr="006B5531" w:rsidRDefault="006B5531" w:rsidP="006B553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5531">
        <w:rPr>
          <w:rFonts w:ascii="Times New Roman" w:hAnsi="Times New Roman" w:cs="Times New Roman"/>
          <w:sz w:val="24"/>
          <w:szCs w:val="24"/>
        </w:rPr>
        <w:t>Vitor de Oliveira Silva</w:t>
      </w:r>
      <w:r>
        <w:rPr>
          <w:rFonts w:ascii="Times New Roman" w:hAnsi="Times New Roman" w:cs="Times New Roman"/>
          <w:sz w:val="24"/>
          <w:szCs w:val="24"/>
        </w:rPr>
        <w:t>⁷</w:t>
      </w:r>
    </w:p>
    <w:p w:rsidR="006B5531" w:rsidRPr="006B5531" w:rsidRDefault="006B5531" w:rsidP="006B553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5531">
        <w:rPr>
          <w:rFonts w:ascii="Times New Roman" w:hAnsi="Times New Roman" w:cs="Times New Roman"/>
          <w:sz w:val="24"/>
          <w:szCs w:val="24"/>
        </w:rPr>
        <w:t>Jamilly</w:t>
      </w:r>
      <w:proofErr w:type="spellEnd"/>
      <w:r w:rsidRPr="006B5531">
        <w:rPr>
          <w:rFonts w:ascii="Times New Roman" w:hAnsi="Times New Roman" w:cs="Times New Roman"/>
          <w:sz w:val="24"/>
          <w:szCs w:val="24"/>
        </w:rPr>
        <w:t xml:space="preserve"> de Oliveira </w:t>
      </w:r>
      <w:proofErr w:type="spellStart"/>
      <w:r w:rsidRPr="006B5531">
        <w:rPr>
          <w:rFonts w:ascii="Times New Roman" w:hAnsi="Times New Roman" w:cs="Times New Roman"/>
          <w:sz w:val="24"/>
          <w:szCs w:val="24"/>
        </w:rPr>
        <w:t>Musse</w:t>
      </w:r>
      <w:proofErr w:type="spellEnd"/>
      <w:r>
        <w:rPr>
          <w:rFonts w:ascii="Times New Roman" w:hAnsi="Times New Roman" w:cs="Times New Roman"/>
          <w:sz w:val="24"/>
          <w:szCs w:val="24"/>
        </w:rPr>
        <w:t>⁸</w:t>
      </w:r>
    </w:p>
    <w:p w:rsidR="006B5531" w:rsidRPr="006C5E1E" w:rsidRDefault="006B5531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64E4C" w:rsidRPr="006C5E1E" w:rsidRDefault="00264E4C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416273" w:rsidRPr="00AC2B02" w:rsidRDefault="00264E4C" w:rsidP="00416273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2B4E">
        <w:rPr>
          <w:rFonts w:ascii="Times New Roman" w:hAnsi="Times New Roman" w:cs="Times New Roman"/>
          <w:b/>
          <w:sz w:val="24"/>
          <w:szCs w:val="24"/>
        </w:rPr>
        <w:t xml:space="preserve">INTRODUÇÃO: </w:t>
      </w:r>
      <w:r w:rsidR="00B1755C" w:rsidRPr="00AD440F">
        <w:rPr>
          <w:rFonts w:ascii="Times New Roman" w:hAnsi="Times New Roman" w:cs="Times New Roman"/>
          <w:bCs/>
          <w:sz w:val="24"/>
          <w:szCs w:val="24"/>
        </w:rPr>
        <w:t xml:space="preserve">Epilepsia refratária ao tratamento clínico ou farmacorresistente é definida como </w:t>
      </w:r>
      <w:r w:rsidR="00A831BD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B1755C" w:rsidRPr="00AD440F">
        <w:rPr>
          <w:rFonts w:ascii="Times New Roman" w:hAnsi="Times New Roman" w:cs="Times New Roman"/>
          <w:bCs/>
          <w:sz w:val="24"/>
          <w:szCs w:val="24"/>
        </w:rPr>
        <w:t>controle inadequado das crises apesar de terapêutica medicamentosa apropriada com fármacos antiepiléticos (FAE) ou</w:t>
      </w:r>
      <w:r w:rsidR="00F74762">
        <w:rPr>
          <w:rFonts w:ascii="Times New Roman" w:hAnsi="Times New Roman" w:cs="Times New Roman"/>
          <w:bCs/>
          <w:sz w:val="24"/>
          <w:szCs w:val="24"/>
        </w:rPr>
        <w:t xml:space="preserve"> como o</w:t>
      </w:r>
      <w:r w:rsidR="00B1755C" w:rsidRPr="00AD440F">
        <w:rPr>
          <w:rFonts w:ascii="Times New Roman" w:hAnsi="Times New Roman" w:cs="Times New Roman"/>
          <w:bCs/>
          <w:sz w:val="24"/>
          <w:szCs w:val="24"/>
        </w:rPr>
        <w:t xml:space="preserve"> adequado controle das crises epiléticas, mas com efeitos colaterais inaceitáveis. </w:t>
      </w:r>
      <w:r w:rsidR="00971324" w:rsidRPr="00AD440F">
        <w:rPr>
          <w:rFonts w:ascii="Times New Roman" w:hAnsi="Times New Roman" w:cs="Times New Roman"/>
          <w:bCs/>
          <w:sz w:val="24"/>
          <w:szCs w:val="24"/>
        </w:rPr>
        <w:t>Diante disso, o</w:t>
      </w:r>
      <w:r w:rsidR="00B1755C" w:rsidRPr="00AD440F">
        <w:rPr>
          <w:rFonts w:ascii="Times New Roman" w:hAnsi="Times New Roman" w:cs="Times New Roman"/>
          <w:bCs/>
          <w:sz w:val="24"/>
          <w:szCs w:val="24"/>
        </w:rPr>
        <w:t xml:space="preserve"> tratamento cirúrgico </w:t>
      </w:r>
      <w:r w:rsidR="007C05D0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1D07FA">
        <w:rPr>
          <w:rFonts w:ascii="Times New Roman" w:hAnsi="Times New Roman" w:cs="Times New Roman"/>
          <w:bCs/>
          <w:sz w:val="24"/>
          <w:szCs w:val="24"/>
        </w:rPr>
        <w:t>apresenta como</w:t>
      </w:r>
      <w:r w:rsidR="00971324" w:rsidRPr="00AD440F">
        <w:rPr>
          <w:rFonts w:ascii="Times New Roman" w:hAnsi="Times New Roman" w:cs="Times New Roman"/>
          <w:bCs/>
          <w:sz w:val="24"/>
          <w:szCs w:val="24"/>
        </w:rPr>
        <w:t xml:space="preserve"> uma </w:t>
      </w:r>
      <w:r w:rsidR="00C2031D" w:rsidRPr="00AD440F">
        <w:rPr>
          <w:rFonts w:ascii="Times New Roman" w:hAnsi="Times New Roman" w:cs="Times New Roman"/>
          <w:bCs/>
          <w:sz w:val="24"/>
          <w:szCs w:val="24"/>
        </w:rPr>
        <w:t>intervenção</w:t>
      </w:r>
      <w:r w:rsidR="00971324" w:rsidRPr="00AD440F">
        <w:rPr>
          <w:rFonts w:ascii="Times New Roman" w:hAnsi="Times New Roman" w:cs="Times New Roman"/>
          <w:bCs/>
          <w:sz w:val="24"/>
          <w:szCs w:val="24"/>
        </w:rPr>
        <w:t xml:space="preserve"> eficaz em casos refratários</w:t>
      </w:r>
      <w:r w:rsidR="00A831B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558D6">
        <w:rPr>
          <w:rFonts w:ascii="Times New Roman" w:hAnsi="Times New Roman" w:cs="Times New Roman"/>
          <w:bCs/>
          <w:sz w:val="24"/>
          <w:szCs w:val="24"/>
        </w:rPr>
        <w:t>pois</w:t>
      </w:r>
      <w:r w:rsidR="00A831BD">
        <w:rPr>
          <w:rFonts w:ascii="Times New Roman" w:hAnsi="Times New Roman" w:cs="Times New Roman"/>
          <w:bCs/>
          <w:sz w:val="24"/>
          <w:szCs w:val="24"/>
        </w:rPr>
        <w:t xml:space="preserve"> possibilita o controle absoluto das crises </w:t>
      </w:r>
      <w:r w:rsidR="00971324" w:rsidRPr="00AD440F">
        <w:rPr>
          <w:rFonts w:ascii="Times New Roman" w:hAnsi="Times New Roman" w:cs="Times New Roman"/>
          <w:bCs/>
          <w:sz w:val="24"/>
          <w:szCs w:val="24"/>
        </w:rPr>
        <w:t>e</w:t>
      </w:r>
      <w:r w:rsidR="00B1755C" w:rsidRPr="00AD440F">
        <w:rPr>
          <w:rFonts w:ascii="Times New Roman" w:hAnsi="Times New Roman" w:cs="Times New Roman"/>
          <w:bCs/>
          <w:sz w:val="24"/>
          <w:szCs w:val="24"/>
        </w:rPr>
        <w:t xml:space="preserve"> passa</w:t>
      </w:r>
      <w:r w:rsidR="00971324" w:rsidRPr="00AD440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="00B1755C" w:rsidRPr="00AD440F">
        <w:rPr>
          <w:rFonts w:ascii="Times New Roman" w:hAnsi="Times New Roman" w:cs="Times New Roman"/>
          <w:bCs/>
          <w:sz w:val="24"/>
          <w:szCs w:val="24"/>
        </w:rPr>
        <w:t>necessariamente</w:t>
      </w:r>
      <w:proofErr w:type="gramEnd"/>
      <w:r w:rsidR="00971324" w:rsidRPr="00AD440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1755C" w:rsidRPr="00AD440F">
        <w:rPr>
          <w:rFonts w:ascii="Times New Roman" w:hAnsi="Times New Roman" w:cs="Times New Roman"/>
          <w:bCs/>
          <w:sz w:val="24"/>
          <w:szCs w:val="24"/>
        </w:rPr>
        <w:t xml:space="preserve">pelos avanços tecnológicos </w:t>
      </w:r>
      <w:r w:rsidR="007C05D0">
        <w:rPr>
          <w:rFonts w:ascii="Times New Roman" w:hAnsi="Times New Roman" w:cs="Times New Roman"/>
          <w:bCs/>
          <w:sz w:val="24"/>
          <w:szCs w:val="24"/>
        </w:rPr>
        <w:t>das</w:t>
      </w:r>
      <w:r w:rsidR="00B1755C" w:rsidRPr="00AD440F">
        <w:rPr>
          <w:rFonts w:ascii="Times New Roman" w:hAnsi="Times New Roman" w:cs="Times New Roman"/>
          <w:bCs/>
          <w:sz w:val="24"/>
          <w:szCs w:val="24"/>
        </w:rPr>
        <w:t xml:space="preserve"> últimas duas décadas</w:t>
      </w:r>
      <w:r w:rsidR="001A798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456F2">
        <w:rPr>
          <w:rFonts w:ascii="Times New Roman" w:hAnsi="Times New Roman" w:cs="Times New Roman"/>
          <w:bCs/>
          <w:sz w:val="24"/>
          <w:szCs w:val="24"/>
        </w:rPr>
        <w:t>U</w:t>
      </w:r>
      <w:r w:rsidR="005B702F" w:rsidRPr="00AD440F">
        <w:rPr>
          <w:rFonts w:ascii="Times New Roman" w:hAnsi="Times New Roman" w:cs="Times New Roman"/>
          <w:bCs/>
          <w:sz w:val="24"/>
          <w:szCs w:val="24"/>
        </w:rPr>
        <w:t xml:space="preserve">ma vez constatada a </w:t>
      </w:r>
      <w:proofErr w:type="spellStart"/>
      <w:r w:rsidR="005B702F" w:rsidRPr="00AD440F">
        <w:rPr>
          <w:rFonts w:ascii="Times New Roman" w:hAnsi="Times New Roman" w:cs="Times New Roman"/>
          <w:bCs/>
          <w:sz w:val="24"/>
          <w:szCs w:val="24"/>
        </w:rPr>
        <w:t>refratariedade</w:t>
      </w:r>
      <w:proofErr w:type="spellEnd"/>
      <w:r w:rsidR="005B702F" w:rsidRPr="00AD440F">
        <w:rPr>
          <w:rFonts w:ascii="Times New Roman" w:hAnsi="Times New Roman" w:cs="Times New Roman"/>
          <w:bCs/>
          <w:sz w:val="24"/>
          <w:szCs w:val="24"/>
        </w:rPr>
        <w:t xml:space="preserve"> ao tratamento medicamentoso, o paciente </w:t>
      </w:r>
      <w:r w:rsidR="0090287C">
        <w:rPr>
          <w:rFonts w:ascii="Times New Roman" w:hAnsi="Times New Roman" w:cs="Times New Roman"/>
          <w:bCs/>
          <w:sz w:val="24"/>
          <w:szCs w:val="24"/>
        </w:rPr>
        <w:t xml:space="preserve">é submetido a </w:t>
      </w:r>
      <w:r w:rsidR="005B702F" w:rsidRPr="00AD440F">
        <w:rPr>
          <w:rFonts w:ascii="Times New Roman" w:hAnsi="Times New Roman" w:cs="Times New Roman"/>
          <w:bCs/>
          <w:sz w:val="24"/>
          <w:szCs w:val="24"/>
        </w:rPr>
        <w:t>inves</w:t>
      </w:r>
      <w:r w:rsidR="0090287C">
        <w:rPr>
          <w:rFonts w:ascii="Times New Roman" w:hAnsi="Times New Roman" w:cs="Times New Roman"/>
          <w:bCs/>
          <w:sz w:val="24"/>
          <w:szCs w:val="24"/>
        </w:rPr>
        <w:t xml:space="preserve">tigações </w:t>
      </w:r>
      <w:r w:rsidR="005B702F" w:rsidRPr="00AD440F">
        <w:rPr>
          <w:rFonts w:ascii="Times New Roman" w:hAnsi="Times New Roman" w:cs="Times New Roman"/>
          <w:bCs/>
          <w:sz w:val="24"/>
          <w:szCs w:val="24"/>
        </w:rPr>
        <w:t>para a correta localização da área</w:t>
      </w:r>
      <w:r w:rsidR="00C44402">
        <w:rPr>
          <w:rFonts w:ascii="Times New Roman" w:hAnsi="Times New Roman" w:cs="Times New Roman"/>
          <w:bCs/>
          <w:sz w:val="24"/>
          <w:szCs w:val="24"/>
        </w:rPr>
        <w:t xml:space="preserve"> cerebral</w:t>
      </w:r>
      <w:r w:rsidR="005B702F" w:rsidRPr="00AD440F">
        <w:rPr>
          <w:rFonts w:ascii="Times New Roman" w:hAnsi="Times New Roman" w:cs="Times New Roman"/>
          <w:bCs/>
          <w:sz w:val="24"/>
          <w:szCs w:val="24"/>
        </w:rPr>
        <w:t xml:space="preserve"> responsável</w:t>
      </w:r>
      <w:r w:rsidR="00A456F2">
        <w:rPr>
          <w:rFonts w:ascii="Times New Roman" w:hAnsi="Times New Roman" w:cs="Times New Roman"/>
          <w:color w:val="auto"/>
          <w:sz w:val="24"/>
          <w:szCs w:val="24"/>
        </w:rPr>
        <w:t>, objetivando posterior remoção cirúrgica</w:t>
      </w:r>
      <w:r w:rsidR="006B55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6715C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90287C">
        <w:rPr>
          <w:rFonts w:ascii="Times New Roman" w:hAnsi="Times New Roman" w:cs="Times New Roman"/>
          <w:color w:val="auto"/>
          <w:sz w:val="24"/>
          <w:szCs w:val="24"/>
        </w:rPr>
        <w:t>o foco das crises</w:t>
      </w:r>
      <w:r w:rsidR="00A456F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D440F" w:rsidRPr="00AD440F">
        <w:rPr>
          <w:rFonts w:ascii="Times New Roman" w:hAnsi="Times New Roman" w:cs="Times New Roman"/>
          <w:color w:val="auto"/>
          <w:sz w:val="24"/>
          <w:szCs w:val="24"/>
        </w:rPr>
        <w:t>Sendo assim</w:t>
      </w:r>
      <w:r w:rsidR="00C2031D" w:rsidRPr="00AD440F">
        <w:rPr>
          <w:rFonts w:ascii="Times New Roman" w:hAnsi="Times New Roman" w:cs="Times New Roman"/>
          <w:color w:val="auto"/>
          <w:sz w:val="24"/>
          <w:szCs w:val="24"/>
        </w:rPr>
        <w:t>, a cirurgia da epilepsia tem</w:t>
      </w:r>
      <w:r w:rsidR="00AD440F" w:rsidRPr="00AD440F">
        <w:rPr>
          <w:rFonts w:ascii="Times New Roman" w:hAnsi="Times New Roman" w:cs="Times New Roman"/>
          <w:color w:val="auto"/>
          <w:sz w:val="24"/>
          <w:szCs w:val="24"/>
        </w:rPr>
        <w:t xml:space="preserve"> mostrado significativa melhora na qualidade de vida dos </w:t>
      </w:r>
      <w:r w:rsidR="00EA7A02" w:rsidRPr="00AD440F">
        <w:rPr>
          <w:rFonts w:ascii="Times New Roman" w:hAnsi="Times New Roman" w:cs="Times New Roman"/>
          <w:color w:val="auto"/>
          <w:sz w:val="24"/>
          <w:szCs w:val="24"/>
        </w:rPr>
        <w:t>pacientes</w:t>
      </w:r>
      <w:r w:rsidR="00EA7A02">
        <w:rPr>
          <w:rFonts w:ascii="Times New Roman" w:hAnsi="Times New Roman" w:cs="Times New Roman"/>
          <w:color w:val="auto"/>
          <w:sz w:val="24"/>
          <w:szCs w:val="24"/>
        </w:rPr>
        <w:t xml:space="preserve"> a</w:t>
      </w:r>
      <w:r w:rsidR="00AD440F" w:rsidRPr="00AD440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partir</w:t>
      </w:r>
      <w:r w:rsidR="006B553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AD440F" w:rsidRPr="00AD440F">
        <w:rPr>
          <w:rFonts w:ascii="Times New Roman" w:hAnsi="Times New Roman" w:cs="Times New Roman"/>
          <w:color w:val="auto"/>
          <w:sz w:val="24"/>
          <w:szCs w:val="24"/>
        </w:rPr>
        <w:t>da</w:t>
      </w:r>
      <w:r w:rsidR="006B55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D440F">
        <w:rPr>
          <w:rFonts w:ascii="Times New Roman" w:hAnsi="Times New Roman" w:cs="Times New Roman"/>
          <w:color w:val="auto"/>
          <w:sz w:val="24"/>
          <w:szCs w:val="24"/>
        </w:rPr>
        <w:t xml:space="preserve">análise da história natural da doença nos períodos </w:t>
      </w:r>
      <w:proofErr w:type="spellStart"/>
      <w:r w:rsidR="00AD440F">
        <w:rPr>
          <w:rFonts w:ascii="Times New Roman" w:hAnsi="Times New Roman" w:cs="Times New Roman"/>
          <w:color w:val="auto"/>
          <w:sz w:val="24"/>
          <w:szCs w:val="24"/>
        </w:rPr>
        <w:t>pré</w:t>
      </w:r>
      <w:proofErr w:type="spellEnd"/>
      <w:r w:rsidR="00AD440F">
        <w:rPr>
          <w:rFonts w:ascii="Times New Roman" w:hAnsi="Times New Roman" w:cs="Times New Roman"/>
          <w:color w:val="auto"/>
          <w:sz w:val="24"/>
          <w:szCs w:val="24"/>
        </w:rPr>
        <w:t xml:space="preserve"> e pós-cirúrgico. </w:t>
      </w:r>
      <w:r w:rsidR="008D2B4E" w:rsidRPr="008D2B4E">
        <w:rPr>
          <w:rFonts w:ascii="Times New Roman" w:hAnsi="Times New Roman" w:cs="Times New Roman"/>
          <w:b/>
          <w:sz w:val="24"/>
          <w:szCs w:val="24"/>
        </w:rPr>
        <w:t>OBJETIVO</w:t>
      </w:r>
      <w:r w:rsidR="008D2B4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1287" w:rsidRPr="00111287">
        <w:rPr>
          <w:rFonts w:ascii="Times New Roman" w:hAnsi="Times New Roman" w:cs="Times New Roman"/>
          <w:bCs/>
          <w:sz w:val="24"/>
          <w:szCs w:val="24"/>
        </w:rPr>
        <w:t xml:space="preserve">Verificar e </w:t>
      </w:r>
      <w:r w:rsidR="00EA7A02">
        <w:rPr>
          <w:rFonts w:ascii="Times New Roman" w:hAnsi="Times New Roman" w:cs="Times New Roman"/>
          <w:bCs/>
          <w:sz w:val="24"/>
          <w:szCs w:val="24"/>
        </w:rPr>
        <w:t>comparar</w:t>
      </w:r>
      <w:r w:rsidR="00EA7A02" w:rsidRPr="00111287">
        <w:rPr>
          <w:rFonts w:ascii="Times New Roman" w:hAnsi="Times New Roman" w:cs="Times New Roman"/>
          <w:bCs/>
          <w:sz w:val="24"/>
          <w:szCs w:val="24"/>
        </w:rPr>
        <w:t xml:space="preserve"> os</w:t>
      </w:r>
      <w:r w:rsidR="00111287" w:rsidRPr="00111287">
        <w:rPr>
          <w:rFonts w:ascii="Times New Roman" w:hAnsi="Times New Roman" w:cs="Times New Roman"/>
          <w:bCs/>
          <w:sz w:val="24"/>
          <w:szCs w:val="24"/>
        </w:rPr>
        <w:t xml:space="preserve"> dados relativos ao tratamento</w:t>
      </w:r>
      <w:r w:rsidR="00C342BF">
        <w:rPr>
          <w:rFonts w:ascii="Times New Roman" w:hAnsi="Times New Roman" w:cs="Times New Roman"/>
          <w:bCs/>
          <w:sz w:val="24"/>
          <w:szCs w:val="24"/>
        </w:rPr>
        <w:t xml:space="preserve"> cirúrgico</w:t>
      </w:r>
      <w:r w:rsidR="00D4790C">
        <w:rPr>
          <w:rFonts w:ascii="Times New Roman" w:hAnsi="Times New Roman" w:cs="Times New Roman"/>
          <w:bCs/>
          <w:sz w:val="24"/>
          <w:szCs w:val="24"/>
        </w:rPr>
        <w:t xml:space="preserve"> das crises epiléticas não controladas </w:t>
      </w:r>
      <w:r w:rsidR="00EA5F59">
        <w:rPr>
          <w:rFonts w:ascii="Times New Roman" w:hAnsi="Times New Roman" w:cs="Times New Roman"/>
          <w:bCs/>
          <w:sz w:val="24"/>
          <w:szCs w:val="24"/>
        </w:rPr>
        <w:t xml:space="preserve">da região </w:t>
      </w:r>
      <w:r w:rsidR="00C342BF">
        <w:rPr>
          <w:rFonts w:ascii="Times New Roman" w:hAnsi="Times New Roman" w:cs="Times New Roman"/>
          <w:bCs/>
          <w:sz w:val="24"/>
          <w:szCs w:val="24"/>
        </w:rPr>
        <w:t>Nordeste</w:t>
      </w:r>
      <w:r w:rsidR="00EA5F59">
        <w:rPr>
          <w:rFonts w:ascii="Times New Roman" w:hAnsi="Times New Roman" w:cs="Times New Roman"/>
          <w:bCs/>
          <w:sz w:val="24"/>
          <w:szCs w:val="24"/>
        </w:rPr>
        <w:t xml:space="preserve"> em relação a </w:t>
      </w:r>
      <w:r w:rsidR="00A36950">
        <w:rPr>
          <w:rFonts w:ascii="Times New Roman" w:hAnsi="Times New Roman" w:cs="Times New Roman"/>
          <w:bCs/>
          <w:sz w:val="24"/>
          <w:szCs w:val="24"/>
        </w:rPr>
        <w:t xml:space="preserve">Sul e </w:t>
      </w:r>
      <w:r w:rsidR="006B5531">
        <w:rPr>
          <w:rFonts w:ascii="Times New Roman" w:hAnsi="Times New Roman" w:cs="Times New Roman"/>
          <w:bCs/>
          <w:sz w:val="24"/>
          <w:szCs w:val="24"/>
        </w:rPr>
        <w:t xml:space="preserve">Sudeste. </w:t>
      </w:r>
      <w:r w:rsidR="00AC2B02" w:rsidRPr="001112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METODOLOGIA: </w:t>
      </w:r>
      <w:r w:rsidR="00111287" w:rsidRPr="00111287">
        <w:rPr>
          <w:rFonts w:ascii="Times New Roman" w:hAnsi="Times New Roman" w:cs="Times New Roman"/>
          <w:bCs/>
          <w:sz w:val="24"/>
          <w:szCs w:val="24"/>
        </w:rPr>
        <w:t xml:space="preserve">Trata-se de um estudo epidemiológico, </w:t>
      </w:r>
      <w:r w:rsidR="00A36950">
        <w:rPr>
          <w:rFonts w:ascii="Times New Roman" w:hAnsi="Times New Roman" w:cs="Times New Roman"/>
          <w:bCs/>
          <w:sz w:val="24"/>
          <w:szCs w:val="24"/>
        </w:rPr>
        <w:t>descritivo</w:t>
      </w:r>
      <w:r w:rsidR="00111287" w:rsidRPr="00111287">
        <w:rPr>
          <w:rFonts w:ascii="Times New Roman" w:hAnsi="Times New Roman" w:cs="Times New Roman"/>
          <w:bCs/>
          <w:sz w:val="24"/>
          <w:szCs w:val="24"/>
        </w:rPr>
        <w:t xml:space="preserve"> e retrospectivo, de análise quantitativa, cuja fonte de dados foi o Sistema de Procedimentos Hospitalares do Ministério da Saúde no período de Janeiro de 2015 a Dezembro de 2019. Foi feita uma análise </w:t>
      </w:r>
      <w:r w:rsidR="00C342BF">
        <w:rPr>
          <w:rFonts w:ascii="Times New Roman" w:hAnsi="Times New Roman" w:cs="Times New Roman"/>
          <w:bCs/>
          <w:sz w:val="24"/>
          <w:szCs w:val="24"/>
        </w:rPr>
        <w:t xml:space="preserve">regional </w:t>
      </w:r>
      <w:r w:rsidR="00111287" w:rsidRPr="00111287">
        <w:rPr>
          <w:rFonts w:ascii="Times New Roman" w:hAnsi="Times New Roman" w:cs="Times New Roman"/>
          <w:bCs/>
          <w:sz w:val="24"/>
          <w:szCs w:val="24"/>
        </w:rPr>
        <w:t xml:space="preserve">quanto ao número de </w:t>
      </w:r>
      <w:r w:rsidR="006B5531" w:rsidRPr="00111287">
        <w:rPr>
          <w:rFonts w:ascii="Times New Roman" w:hAnsi="Times New Roman" w:cs="Times New Roman"/>
          <w:bCs/>
          <w:sz w:val="24"/>
          <w:szCs w:val="24"/>
        </w:rPr>
        <w:t>internações</w:t>
      </w:r>
      <w:r w:rsidR="006B553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1287" w:rsidRPr="00111287">
        <w:rPr>
          <w:rFonts w:ascii="Times New Roman" w:hAnsi="Times New Roman" w:cs="Times New Roman"/>
          <w:bCs/>
          <w:sz w:val="24"/>
          <w:szCs w:val="24"/>
        </w:rPr>
        <w:t>tempo de permanência</w:t>
      </w:r>
      <w:r w:rsidR="00A166D6">
        <w:rPr>
          <w:rFonts w:ascii="Times New Roman" w:hAnsi="Times New Roman" w:cs="Times New Roman"/>
          <w:bCs/>
          <w:sz w:val="24"/>
          <w:szCs w:val="24"/>
        </w:rPr>
        <w:t xml:space="preserve"> e custo</w:t>
      </w:r>
      <w:r w:rsidR="00D4790C">
        <w:rPr>
          <w:rFonts w:ascii="Times New Roman" w:hAnsi="Times New Roman" w:cs="Times New Roman"/>
          <w:bCs/>
          <w:sz w:val="24"/>
          <w:szCs w:val="24"/>
        </w:rPr>
        <w:t xml:space="preserve"> do tratamento</w:t>
      </w:r>
      <w:r w:rsidR="00111287" w:rsidRPr="00111287">
        <w:rPr>
          <w:rFonts w:ascii="Times New Roman" w:hAnsi="Times New Roman" w:cs="Times New Roman"/>
          <w:b/>
          <w:sz w:val="24"/>
          <w:szCs w:val="24"/>
        </w:rPr>
        <w:t>.</w:t>
      </w:r>
      <w:r w:rsidR="00C2031D">
        <w:rPr>
          <w:rFonts w:ascii="Times New Roman" w:hAnsi="Times New Roman" w:cs="Times New Roman"/>
          <w:b/>
          <w:sz w:val="24"/>
          <w:szCs w:val="24"/>
        </w:rPr>
        <w:t xml:space="preserve"> RESULTADOS: </w:t>
      </w:r>
      <w:r w:rsidR="00A456F2" w:rsidRPr="001B2F64">
        <w:rPr>
          <w:rFonts w:ascii="Times New Roman" w:hAnsi="Times New Roman" w:cs="Times New Roman"/>
          <w:bCs/>
          <w:sz w:val="24"/>
          <w:szCs w:val="24"/>
        </w:rPr>
        <w:t xml:space="preserve">Foram realizadas 10 </w:t>
      </w:r>
      <w:r w:rsidR="001B2F64" w:rsidRPr="001B2F64">
        <w:rPr>
          <w:rFonts w:ascii="Times New Roman" w:hAnsi="Times New Roman" w:cs="Times New Roman"/>
          <w:bCs/>
          <w:sz w:val="24"/>
          <w:szCs w:val="24"/>
        </w:rPr>
        <w:t xml:space="preserve">intervenções cirúrgicas </w:t>
      </w:r>
      <w:r w:rsidR="008737D6">
        <w:rPr>
          <w:rFonts w:ascii="Times New Roman" w:hAnsi="Times New Roman" w:cs="Times New Roman"/>
          <w:bCs/>
          <w:sz w:val="24"/>
          <w:szCs w:val="24"/>
        </w:rPr>
        <w:t>n</w:t>
      </w:r>
      <w:r w:rsidR="00893BDA">
        <w:rPr>
          <w:rFonts w:ascii="Times New Roman" w:hAnsi="Times New Roman" w:cs="Times New Roman"/>
          <w:bCs/>
          <w:sz w:val="24"/>
          <w:szCs w:val="24"/>
        </w:rPr>
        <w:t>o</w:t>
      </w:r>
      <w:r w:rsidR="008737D6">
        <w:rPr>
          <w:rFonts w:ascii="Times New Roman" w:hAnsi="Times New Roman" w:cs="Times New Roman"/>
          <w:bCs/>
          <w:sz w:val="24"/>
          <w:szCs w:val="24"/>
        </w:rPr>
        <w:t xml:space="preserve"> Nordest</w:t>
      </w:r>
      <w:r w:rsidR="00D558D6">
        <w:rPr>
          <w:rFonts w:ascii="Times New Roman" w:hAnsi="Times New Roman" w:cs="Times New Roman"/>
          <w:bCs/>
          <w:sz w:val="24"/>
          <w:szCs w:val="24"/>
        </w:rPr>
        <w:t>e</w:t>
      </w:r>
      <w:r w:rsidR="001B2F64" w:rsidRPr="001B2F64">
        <w:rPr>
          <w:rFonts w:ascii="Times New Roman" w:hAnsi="Times New Roman" w:cs="Times New Roman"/>
          <w:bCs/>
          <w:sz w:val="24"/>
          <w:szCs w:val="24"/>
        </w:rPr>
        <w:t xml:space="preserve">, o que corresponde a, aproximadamente, 0,07% </w:t>
      </w:r>
      <w:r w:rsidR="00E0196A">
        <w:rPr>
          <w:rFonts w:ascii="Times New Roman" w:hAnsi="Times New Roman" w:cs="Times New Roman"/>
          <w:bCs/>
          <w:sz w:val="24"/>
          <w:szCs w:val="24"/>
        </w:rPr>
        <w:t>(</w:t>
      </w:r>
      <w:r w:rsidR="005A3B83">
        <w:rPr>
          <w:rFonts w:ascii="Times New Roman" w:hAnsi="Times New Roman" w:cs="Times New Roman"/>
          <w:bCs/>
          <w:sz w:val="24"/>
          <w:szCs w:val="24"/>
        </w:rPr>
        <w:t xml:space="preserve">14.277) </w:t>
      </w:r>
      <w:r w:rsidR="001B2F64" w:rsidRPr="001B2F64">
        <w:rPr>
          <w:rFonts w:ascii="Times New Roman" w:hAnsi="Times New Roman" w:cs="Times New Roman"/>
          <w:bCs/>
          <w:sz w:val="24"/>
          <w:szCs w:val="24"/>
        </w:rPr>
        <w:t xml:space="preserve">das internações por crises epiléticas </w:t>
      </w:r>
      <w:r w:rsidR="001B2F64">
        <w:rPr>
          <w:rFonts w:ascii="Times New Roman" w:hAnsi="Times New Roman" w:cs="Times New Roman"/>
          <w:bCs/>
          <w:sz w:val="24"/>
          <w:szCs w:val="24"/>
        </w:rPr>
        <w:t xml:space="preserve">não </w:t>
      </w:r>
      <w:r w:rsidR="006B5531">
        <w:rPr>
          <w:rFonts w:ascii="Times New Roman" w:hAnsi="Times New Roman" w:cs="Times New Roman"/>
          <w:bCs/>
          <w:sz w:val="24"/>
          <w:szCs w:val="24"/>
        </w:rPr>
        <w:t xml:space="preserve">controladas. </w:t>
      </w:r>
      <w:r w:rsidR="005A3B83">
        <w:rPr>
          <w:rFonts w:ascii="Times New Roman" w:hAnsi="Times New Roman" w:cs="Times New Roman"/>
          <w:bCs/>
          <w:sz w:val="24"/>
          <w:szCs w:val="24"/>
        </w:rPr>
        <w:t>A média de permanência foi de 8,8 dias</w:t>
      </w:r>
      <w:r w:rsidR="00EA5F59">
        <w:rPr>
          <w:rFonts w:ascii="Times New Roman" w:hAnsi="Times New Roman" w:cs="Times New Roman"/>
          <w:bCs/>
          <w:sz w:val="24"/>
          <w:szCs w:val="24"/>
        </w:rPr>
        <w:t>, com desvio padrão (DP) de 2,28</w:t>
      </w:r>
      <w:r w:rsidR="00D558D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A3B83">
        <w:rPr>
          <w:rFonts w:ascii="Times New Roman" w:hAnsi="Times New Roman" w:cs="Times New Roman"/>
          <w:bCs/>
          <w:sz w:val="24"/>
          <w:szCs w:val="24"/>
        </w:rPr>
        <w:t xml:space="preserve">e o valor médio por intervenção foi de </w:t>
      </w:r>
      <w:r w:rsidR="00983C04" w:rsidRPr="00983C04">
        <w:rPr>
          <w:rFonts w:ascii="Times New Roman" w:hAnsi="Times New Roman" w:cs="Times New Roman"/>
          <w:bCs/>
          <w:sz w:val="24"/>
          <w:szCs w:val="24"/>
        </w:rPr>
        <w:t>R$</w:t>
      </w:r>
      <w:r w:rsidR="006B5531">
        <w:rPr>
          <w:rFonts w:ascii="Times New Roman" w:hAnsi="Times New Roman" w:cs="Times New Roman"/>
          <w:bCs/>
          <w:sz w:val="24"/>
          <w:szCs w:val="24"/>
        </w:rPr>
        <w:t xml:space="preserve">5.497,92. </w:t>
      </w:r>
      <w:r w:rsidR="00EA5F59">
        <w:rPr>
          <w:rFonts w:ascii="Times New Roman" w:hAnsi="Times New Roman" w:cs="Times New Roman"/>
          <w:bCs/>
          <w:sz w:val="24"/>
          <w:szCs w:val="24"/>
        </w:rPr>
        <w:t>As regiões Sul e Sudeste apresentaram</w:t>
      </w:r>
      <w:r w:rsidR="007C4C42">
        <w:rPr>
          <w:rFonts w:ascii="Times New Roman" w:hAnsi="Times New Roman" w:cs="Times New Roman"/>
          <w:bCs/>
          <w:sz w:val="24"/>
          <w:szCs w:val="24"/>
        </w:rPr>
        <w:t>, respectivamente</w:t>
      </w:r>
      <w:r w:rsidR="00230548">
        <w:rPr>
          <w:rFonts w:ascii="Times New Roman" w:hAnsi="Times New Roman" w:cs="Times New Roman"/>
          <w:bCs/>
          <w:sz w:val="24"/>
          <w:szCs w:val="24"/>
        </w:rPr>
        <w:t>,</w:t>
      </w:r>
      <w:r w:rsidR="007C4C42">
        <w:rPr>
          <w:rFonts w:ascii="Times New Roman" w:hAnsi="Times New Roman" w:cs="Times New Roman"/>
          <w:bCs/>
          <w:sz w:val="24"/>
          <w:szCs w:val="24"/>
        </w:rPr>
        <w:t xml:space="preserve"> 165 e 434 procedimentos, correspondendo a 0,47% (35.032) e 0,48% (90</w:t>
      </w:r>
      <w:r w:rsidR="004829AC">
        <w:rPr>
          <w:rFonts w:ascii="Times New Roman" w:hAnsi="Times New Roman" w:cs="Times New Roman"/>
          <w:bCs/>
          <w:sz w:val="24"/>
          <w:szCs w:val="24"/>
        </w:rPr>
        <w:t>.615)</w:t>
      </w:r>
      <w:r w:rsidR="00230548">
        <w:rPr>
          <w:rFonts w:ascii="Times New Roman" w:hAnsi="Times New Roman" w:cs="Times New Roman"/>
          <w:bCs/>
          <w:sz w:val="24"/>
          <w:szCs w:val="24"/>
        </w:rPr>
        <w:t xml:space="preserve"> das internações</w:t>
      </w:r>
      <w:r w:rsidR="004829AC">
        <w:rPr>
          <w:rFonts w:ascii="Times New Roman" w:hAnsi="Times New Roman" w:cs="Times New Roman"/>
          <w:bCs/>
          <w:sz w:val="24"/>
          <w:szCs w:val="24"/>
        </w:rPr>
        <w:t xml:space="preserve">. A média de permanência no Sul foi de 9,7 dias, com DP de 0,24, apresentando valor médio de </w:t>
      </w:r>
      <w:r w:rsidR="004829AC" w:rsidRPr="004829AC">
        <w:rPr>
          <w:rFonts w:ascii="Times New Roman" w:hAnsi="Times New Roman" w:cs="Times New Roman"/>
          <w:bCs/>
          <w:sz w:val="24"/>
          <w:szCs w:val="24"/>
        </w:rPr>
        <w:t>R$</w:t>
      </w:r>
      <w:r w:rsidR="004829AC"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="00230548">
        <w:rPr>
          <w:rFonts w:ascii="Times New Roman" w:hAnsi="Times New Roman" w:cs="Times New Roman"/>
          <w:bCs/>
          <w:sz w:val="24"/>
          <w:szCs w:val="24"/>
        </w:rPr>
        <w:t>.</w:t>
      </w:r>
      <w:r w:rsidR="004829AC">
        <w:rPr>
          <w:rFonts w:ascii="Times New Roman" w:hAnsi="Times New Roman" w:cs="Times New Roman"/>
          <w:bCs/>
          <w:sz w:val="24"/>
          <w:szCs w:val="24"/>
        </w:rPr>
        <w:t>835,94</w:t>
      </w:r>
      <w:r w:rsidR="00230548">
        <w:rPr>
          <w:rFonts w:ascii="Times New Roman" w:hAnsi="Times New Roman" w:cs="Times New Roman"/>
          <w:bCs/>
          <w:sz w:val="24"/>
          <w:szCs w:val="24"/>
        </w:rPr>
        <w:t xml:space="preserve">, enquanto no Sudeste, achou-se 8,8 dias, com DP de 0,28 e valor médio de </w:t>
      </w:r>
      <w:r w:rsidR="00230548" w:rsidRPr="00230548">
        <w:rPr>
          <w:rFonts w:ascii="Times New Roman" w:hAnsi="Times New Roman" w:cs="Times New Roman"/>
          <w:bCs/>
          <w:sz w:val="24"/>
          <w:szCs w:val="24"/>
        </w:rPr>
        <w:t>R$</w:t>
      </w:r>
      <w:r w:rsidR="00230548">
        <w:rPr>
          <w:rFonts w:ascii="Times New Roman" w:hAnsi="Times New Roman" w:cs="Times New Roman"/>
          <w:bCs/>
          <w:sz w:val="24"/>
          <w:szCs w:val="24"/>
        </w:rPr>
        <w:t xml:space="preserve"> 5.873,04. </w:t>
      </w:r>
      <w:r w:rsidR="006B5531" w:rsidRPr="0090287C">
        <w:rPr>
          <w:rFonts w:ascii="Times New Roman" w:hAnsi="Times New Roman" w:cs="Times New Roman"/>
          <w:b/>
          <w:sz w:val="24"/>
          <w:szCs w:val="24"/>
        </w:rPr>
        <w:t>DISCUSSÃO</w:t>
      </w:r>
      <w:r w:rsidR="006B553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74762" w:rsidRPr="00F74762">
        <w:rPr>
          <w:rFonts w:ascii="Times New Roman" w:hAnsi="Times New Roman" w:cs="Times New Roman"/>
          <w:bCs/>
          <w:sz w:val="24"/>
          <w:szCs w:val="24"/>
        </w:rPr>
        <w:t>O número de intervenções cirúrgicas foi proporcionalmente baixo em relação à quantidade de pacientes internados</w:t>
      </w:r>
      <w:r w:rsidR="00B83BEA">
        <w:rPr>
          <w:rFonts w:ascii="Times New Roman" w:hAnsi="Times New Roman" w:cs="Times New Roman"/>
          <w:bCs/>
          <w:sz w:val="24"/>
          <w:szCs w:val="24"/>
        </w:rPr>
        <w:t xml:space="preserve"> na</w:t>
      </w:r>
      <w:r w:rsidR="00F74762" w:rsidRPr="00F74762">
        <w:rPr>
          <w:rFonts w:ascii="Times New Roman" w:hAnsi="Times New Roman" w:cs="Times New Roman"/>
          <w:bCs/>
          <w:sz w:val="24"/>
          <w:szCs w:val="24"/>
        </w:rPr>
        <w:t xml:space="preserve"> região Nordeste. Essa constatação foi confirmada ao comparar os dados com regiões mais desenvolvidas, as quais são referências na prestação de </w:t>
      </w:r>
      <w:r w:rsidR="00071475">
        <w:rPr>
          <w:rFonts w:ascii="Times New Roman" w:hAnsi="Times New Roman" w:cs="Times New Roman"/>
          <w:bCs/>
          <w:sz w:val="24"/>
          <w:szCs w:val="24"/>
        </w:rPr>
        <w:t>assistência à</w:t>
      </w:r>
      <w:r w:rsidR="00F74762" w:rsidRPr="00F74762">
        <w:rPr>
          <w:rFonts w:ascii="Times New Roman" w:hAnsi="Times New Roman" w:cs="Times New Roman"/>
          <w:bCs/>
          <w:sz w:val="24"/>
          <w:szCs w:val="24"/>
        </w:rPr>
        <w:t xml:space="preserve"> saúde e que concentram </w:t>
      </w:r>
      <w:r w:rsidR="006B5531" w:rsidRPr="00F74762">
        <w:rPr>
          <w:rFonts w:ascii="Times New Roman" w:hAnsi="Times New Roman" w:cs="Times New Roman"/>
          <w:bCs/>
          <w:sz w:val="24"/>
          <w:szCs w:val="24"/>
        </w:rPr>
        <w:t>hospitais pioneiros</w:t>
      </w:r>
      <w:r w:rsidR="00F74762" w:rsidRPr="00F74762">
        <w:rPr>
          <w:rFonts w:ascii="Times New Roman" w:hAnsi="Times New Roman" w:cs="Times New Roman"/>
          <w:bCs/>
          <w:sz w:val="24"/>
          <w:szCs w:val="24"/>
        </w:rPr>
        <w:t xml:space="preserve"> na realização do procedimento. Tal panorama está em acordo com a literatura, a qual registra uma desigualdade de distribuição d</w:t>
      </w:r>
      <w:r w:rsidR="00071475">
        <w:rPr>
          <w:rFonts w:ascii="Times New Roman" w:hAnsi="Times New Roman" w:cs="Times New Roman"/>
          <w:bCs/>
          <w:sz w:val="24"/>
          <w:szCs w:val="24"/>
        </w:rPr>
        <w:t>os</w:t>
      </w:r>
      <w:r w:rsidR="00F74762" w:rsidRPr="00F74762">
        <w:rPr>
          <w:rFonts w:ascii="Times New Roman" w:hAnsi="Times New Roman" w:cs="Times New Roman"/>
          <w:bCs/>
          <w:sz w:val="24"/>
          <w:szCs w:val="24"/>
        </w:rPr>
        <w:t xml:space="preserve"> serviços de saúde no território nacional, sendo </w:t>
      </w:r>
      <w:proofErr w:type="gramStart"/>
      <w:r w:rsidR="00F74762" w:rsidRPr="00F74762">
        <w:rPr>
          <w:rFonts w:ascii="Times New Roman" w:hAnsi="Times New Roman" w:cs="Times New Roman"/>
          <w:bCs/>
          <w:sz w:val="24"/>
          <w:szCs w:val="24"/>
        </w:rPr>
        <w:t>esses mais disponíveis nas regiões Sul</w:t>
      </w:r>
      <w:proofErr w:type="gramEnd"/>
      <w:r w:rsidR="00F74762" w:rsidRPr="00F74762">
        <w:rPr>
          <w:rFonts w:ascii="Times New Roman" w:hAnsi="Times New Roman" w:cs="Times New Roman"/>
          <w:bCs/>
          <w:sz w:val="24"/>
          <w:szCs w:val="24"/>
        </w:rPr>
        <w:t xml:space="preserve"> e Sudeste. Nesse estudo, observou-se </w:t>
      </w:r>
      <w:r w:rsidR="006B5531" w:rsidRPr="00F74762">
        <w:rPr>
          <w:rFonts w:ascii="Times New Roman" w:hAnsi="Times New Roman" w:cs="Times New Roman"/>
          <w:bCs/>
          <w:sz w:val="24"/>
          <w:szCs w:val="24"/>
        </w:rPr>
        <w:t>ainda</w:t>
      </w:r>
      <w:r w:rsidR="006B5531" w:rsidRPr="00F74762">
        <w:rPr>
          <w:rFonts w:ascii="Times New Roman" w:hAnsi="Times New Roman" w:cs="Times New Roman"/>
          <w:sz w:val="24"/>
          <w:szCs w:val="24"/>
        </w:rPr>
        <w:t xml:space="preserve"> que</w:t>
      </w:r>
      <w:r w:rsidR="00F74762" w:rsidRPr="00F74762">
        <w:rPr>
          <w:rFonts w:ascii="Times New Roman" w:hAnsi="Times New Roman" w:cs="Times New Roman"/>
          <w:sz w:val="24"/>
          <w:szCs w:val="24"/>
        </w:rPr>
        <w:t xml:space="preserve"> a diferença dos valores médios </w:t>
      </w:r>
      <w:r w:rsidR="006B5531" w:rsidRPr="00F74762">
        <w:rPr>
          <w:rFonts w:ascii="Times New Roman" w:hAnsi="Times New Roman" w:cs="Times New Roman"/>
          <w:sz w:val="24"/>
          <w:szCs w:val="24"/>
        </w:rPr>
        <w:t>por intervenção</w:t>
      </w:r>
      <w:r w:rsidR="00F74762" w:rsidRPr="00F74762">
        <w:rPr>
          <w:rFonts w:ascii="Times New Roman" w:hAnsi="Times New Roman" w:cs="Times New Roman"/>
          <w:sz w:val="24"/>
          <w:szCs w:val="24"/>
        </w:rPr>
        <w:t xml:space="preserve"> entre as regiões </w:t>
      </w:r>
      <w:r w:rsidR="00825470">
        <w:rPr>
          <w:rFonts w:ascii="Times New Roman" w:hAnsi="Times New Roman" w:cs="Times New Roman"/>
          <w:sz w:val="24"/>
          <w:szCs w:val="24"/>
        </w:rPr>
        <w:t>não foi expressiva</w:t>
      </w:r>
      <w:r w:rsidR="00F74762" w:rsidRPr="00F74762">
        <w:rPr>
          <w:rFonts w:ascii="Times New Roman" w:hAnsi="Times New Roman" w:cs="Times New Roman"/>
          <w:sz w:val="24"/>
          <w:szCs w:val="24"/>
        </w:rPr>
        <w:t xml:space="preserve">, sugerindo que o </w:t>
      </w:r>
      <w:r w:rsidR="00825470">
        <w:rPr>
          <w:rFonts w:ascii="Times New Roman" w:hAnsi="Times New Roman" w:cs="Times New Roman"/>
          <w:sz w:val="24"/>
          <w:szCs w:val="24"/>
        </w:rPr>
        <w:t>reduzido</w:t>
      </w:r>
      <w:r w:rsidR="00F74762" w:rsidRPr="00F74762">
        <w:rPr>
          <w:rFonts w:ascii="Times New Roman" w:hAnsi="Times New Roman" w:cs="Times New Roman"/>
          <w:sz w:val="24"/>
          <w:szCs w:val="24"/>
        </w:rPr>
        <w:t xml:space="preserve"> número de procedimentos realizados no Nordeste </w:t>
      </w:r>
      <w:r w:rsidR="00F74762">
        <w:rPr>
          <w:rFonts w:ascii="Times New Roman" w:hAnsi="Times New Roman" w:cs="Times New Roman"/>
          <w:sz w:val="24"/>
          <w:szCs w:val="24"/>
        </w:rPr>
        <w:t xml:space="preserve">está </w:t>
      </w:r>
      <w:r w:rsidR="00F74762" w:rsidRPr="00F74762">
        <w:rPr>
          <w:rFonts w:ascii="Times New Roman" w:hAnsi="Times New Roman" w:cs="Times New Roman"/>
          <w:sz w:val="24"/>
          <w:szCs w:val="24"/>
        </w:rPr>
        <w:t>mais associado com a baixa disponibilidade do que com fatores</w:t>
      </w:r>
      <w:r w:rsidR="006B5531">
        <w:rPr>
          <w:rFonts w:ascii="Times New Roman" w:hAnsi="Times New Roman" w:cs="Times New Roman"/>
          <w:sz w:val="24"/>
          <w:szCs w:val="24"/>
        </w:rPr>
        <w:t xml:space="preserve"> </w:t>
      </w:r>
      <w:r w:rsidR="00F74762" w:rsidRPr="00F74762">
        <w:rPr>
          <w:rFonts w:ascii="Times New Roman" w:hAnsi="Times New Roman" w:cs="Times New Roman"/>
          <w:sz w:val="24"/>
          <w:szCs w:val="24"/>
        </w:rPr>
        <w:t xml:space="preserve">como o custo médio por </w:t>
      </w:r>
      <w:proofErr w:type="spellStart"/>
      <w:proofErr w:type="gramStart"/>
      <w:r w:rsidR="00F74762" w:rsidRPr="00F74762">
        <w:rPr>
          <w:rFonts w:ascii="Times New Roman" w:hAnsi="Times New Roman" w:cs="Times New Roman"/>
          <w:sz w:val="24"/>
          <w:szCs w:val="24"/>
        </w:rPr>
        <w:t>intervenção.</w:t>
      </w:r>
      <w:proofErr w:type="gramEnd"/>
      <w:r w:rsidR="00A6715C">
        <w:rPr>
          <w:rFonts w:ascii="Times New Roman" w:hAnsi="Times New Roman" w:cs="Times New Roman"/>
          <w:b/>
          <w:sz w:val="24"/>
          <w:szCs w:val="24"/>
        </w:rPr>
        <w:t>CONCLUSÃO:</w:t>
      </w:r>
      <w:r w:rsidR="00416273" w:rsidRPr="00416273">
        <w:rPr>
          <w:rFonts w:ascii="Times New Roman" w:hAnsi="Times New Roman" w:cs="Times New Roman"/>
          <w:bCs/>
          <w:sz w:val="24"/>
          <w:szCs w:val="24"/>
        </w:rPr>
        <w:t>É</w:t>
      </w:r>
      <w:proofErr w:type="spellEnd"/>
      <w:r w:rsidR="00416273" w:rsidRPr="00416273">
        <w:rPr>
          <w:rFonts w:ascii="Times New Roman" w:hAnsi="Times New Roman" w:cs="Times New Roman"/>
          <w:bCs/>
          <w:sz w:val="24"/>
          <w:szCs w:val="24"/>
        </w:rPr>
        <w:t xml:space="preserve"> notável</w:t>
      </w:r>
      <w:r w:rsidR="006B55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6273" w:rsidRPr="00416273">
        <w:rPr>
          <w:rFonts w:ascii="Times New Roman" w:hAnsi="Times New Roman" w:cs="Times New Roman"/>
          <w:bCs/>
          <w:sz w:val="24"/>
          <w:szCs w:val="24"/>
        </w:rPr>
        <w:t xml:space="preserve">que a presença de hospitais especializados propicia uma maior </w:t>
      </w:r>
      <w:r w:rsidR="00DA6E53">
        <w:rPr>
          <w:rFonts w:ascii="Times New Roman" w:hAnsi="Times New Roman" w:cs="Times New Roman"/>
          <w:bCs/>
          <w:sz w:val="24"/>
          <w:szCs w:val="24"/>
        </w:rPr>
        <w:t>oferta</w:t>
      </w:r>
      <w:r w:rsidR="00416273" w:rsidRPr="00416273">
        <w:rPr>
          <w:rFonts w:ascii="Times New Roman" w:hAnsi="Times New Roman" w:cs="Times New Roman"/>
          <w:bCs/>
          <w:sz w:val="24"/>
          <w:szCs w:val="24"/>
        </w:rPr>
        <w:t xml:space="preserve"> de intervenções cirúrgicas como tratamento das crises epiléticas não controladas, </w:t>
      </w:r>
      <w:r w:rsidR="00416273">
        <w:rPr>
          <w:rFonts w:ascii="Times New Roman" w:hAnsi="Times New Roman" w:cs="Times New Roman"/>
          <w:bCs/>
          <w:sz w:val="24"/>
          <w:szCs w:val="24"/>
        </w:rPr>
        <w:t>dada</w:t>
      </w:r>
      <w:r w:rsidR="00416273" w:rsidRPr="00416273">
        <w:rPr>
          <w:rFonts w:ascii="Times New Roman" w:hAnsi="Times New Roman" w:cs="Times New Roman"/>
          <w:bCs/>
          <w:sz w:val="24"/>
          <w:szCs w:val="24"/>
        </w:rPr>
        <w:t xml:space="preserve"> a disparidade entre as porcentagens encontradas nas regiões estudadas. Logo, co</w:t>
      </w:r>
      <w:r w:rsidR="00416273">
        <w:rPr>
          <w:rFonts w:ascii="Times New Roman" w:hAnsi="Times New Roman" w:cs="Times New Roman"/>
          <w:bCs/>
          <w:sz w:val="24"/>
          <w:szCs w:val="24"/>
        </w:rPr>
        <w:t>nclui</w:t>
      </w:r>
      <w:r w:rsidR="00416273" w:rsidRPr="00416273">
        <w:rPr>
          <w:rFonts w:ascii="Times New Roman" w:hAnsi="Times New Roman" w:cs="Times New Roman"/>
          <w:bCs/>
          <w:sz w:val="24"/>
          <w:szCs w:val="24"/>
        </w:rPr>
        <w:t>-se que um</w:t>
      </w:r>
      <w:r w:rsidR="00416273">
        <w:rPr>
          <w:rFonts w:ascii="Times New Roman" w:hAnsi="Times New Roman" w:cs="Times New Roman"/>
          <w:bCs/>
          <w:sz w:val="24"/>
          <w:szCs w:val="24"/>
        </w:rPr>
        <w:t>a maior viabilização d</w:t>
      </w:r>
      <w:r w:rsidR="00416273" w:rsidRPr="00416273">
        <w:rPr>
          <w:rFonts w:ascii="Times New Roman" w:hAnsi="Times New Roman" w:cs="Times New Roman"/>
          <w:bCs/>
          <w:sz w:val="24"/>
          <w:szCs w:val="24"/>
        </w:rPr>
        <w:t xml:space="preserve">o acesso dos pacientes nordestinos às intervenções </w:t>
      </w:r>
      <w:r w:rsidR="00416273">
        <w:rPr>
          <w:rFonts w:ascii="Times New Roman" w:hAnsi="Times New Roman" w:cs="Times New Roman"/>
          <w:bCs/>
          <w:sz w:val="24"/>
          <w:szCs w:val="24"/>
        </w:rPr>
        <w:t xml:space="preserve">em sua própria região poderia </w:t>
      </w:r>
      <w:r w:rsidR="003F223C">
        <w:rPr>
          <w:rFonts w:ascii="Times New Roman" w:hAnsi="Times New Roman" w:cs="Times New Roman"/>
          <w:bCs/>
          <w:sz w:val="24"/>
          <w:szCs w:val="24"/>
        </w:rPr>
        <w:t xml:space="preserve">contribuir para o aumento no número de procedimentos, possibilitando </w:t>
      </w:r>
      <w:proofErr w:type="spellStart"/>
      <w:r w:rsidR="003F223C">
        <w:rPr>
          <w:rFonts w:ascii="Times New Roman" w:hAnsi="Times New Roman" w:cs="Times New Roman"/>
          <w:bCs/>
          <w:sz w:val="24"/>
          <w:szCs w:val="24"/>
        </w:rPr>
        <w:t>melhoran</w:t>
      </w:r>
      <w:r w:rsidR="00416273" w:rsidRPr="00416273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416273" w:rsidRPr="00416273">
        <w:rPr>
          <w:rFonts w:ascii="Times New Roman" w:hAnsi="Times New Roman" w:cs="Times New Roman"/>
          <w:bCs/>
          <w:sz w:val="24"/>
          <w:szCs w:val="24"/>
        </w:rPr>
        <w:t xml:space="preserve"> qualidade de vida desses indivíduos. </w:t>
      </w:r>
    </w:p>
    <w:p w:rsidR="00264E4C" w:rsidRPr="00416273" w:rsidRDefault="00264E4C">
      <w:pPr>
        <w:pStyle w:val="Standard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F5816" w:rsidRPr="00262893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="00A6715C" w:rsidRPr="002628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Epilepsia </w:t>
      </w:r>
      <w:proofErr w:type="spellStart"/>
      <w:proofErr w:type="gramStart"/>
      <w:r w:rsidR="00A6715C" w:rsidRPr="00262893">
        <w:rPr>
          <w:rFonts w:ascii="Times New Roman" w:hAnsi="Times New Roman" w:cs="Times New Roman"/>
          <w:bCs/>
          <w:color w:val="000000"/>
          <w:sz w:val="24"/>
          <w:szCs w:val="24"/>
        </w:rPr>
        <w:t>refratária;</w:t>
      </w:r>
      <w:proofErr w:type="gramEnd"/>
      <w:r w:rsidR="00A6715C" w:rsidRPr="00262893">
        <w:rPr>
          <w:rFonts w:ascii="Times New Roman" w:hAnsi="Times New Roman" w:cs="Times New Roman"/>
          <w:bCs/>
          <w:color w:val="000000"/>
          <w:sz w:val="24"/>
          <w:szCs w:val="24"/>
        </w:rPr>
        <w:t>Epidemiologia</w:t>
      </w:r>
      <w:proofErr w:type="spellEnd"/>
      <w:r w:rsidR="00E41BB7" w:rsidRPr="00262893">
        <w:rPr>
          <w:rFonts w:ascii="Times New Roman" w:hAnsi="Times New Roman" w:cs="Times New Roman"/>
          <w:bCs/>
          <w:color w:val="000000"/>
          <w:sz w:val="24"/>
          <w:szCs w:val="24"/>
        </w:rPr>
        <w:t>; Procedimentos cirúrgicos operatórios.</w:t>
      </w:r>
    </w:p>
    <w:p w:rsidR="004F5816" w:rsidRPr="00262893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proofErr w:type="gramEnd"/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817A45">
            <w:rPr>
              <w:rFonts w:ascii="Arial" w:hAnsi="Arial" w:cs="Arial"/>
              <w:b/>
              <w:bCs/>
              <w:sz w:val="24"/>
              <w:szCs w:val="24"/>
            </w:rPr>
            <w:t>Outra</w:t>
          </w:r>
          <w:proofErr w:type="spellEnd"/>
          <w:r w:rsidR="00817A45">
            <w:rPr>
              <w:rFonts w:ascii="Arial" w:hAnsi="Arial" w:cs="Arial"/>
              <w:b/>
              <w:bCs/>
              <w:sz w:val="24"/>
              <w:szCs w:val="24"/>
            </w:rPr>
            <w:t xml:space="preserve"> Instituição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 xml:space="preserve">Área do </w:t>
      </w:r>
      <w:proofErr w:type="spellStart"/>
      <w:proofErr w:type="gramStart"/>
      <w:r w:rsidRPr="006C5E1E">
        <w:rPr>
          <w:rFonts w:ascii="Arial" w:hAnsi="Arial" w:cs="Arial"/>
          <w:b/>
          <w:bCs/>
          <w:sz w:val="24"/>
          <w:szCs w:val="24"/>
        </w:rPr>
        <w:t>Conhecimento:</w:t>
      </w:r>
      <w:proofErr w:type="gramEnd"/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817A45">
            <w:rPr>
              <w:rFonts w:ascii="Arial" w:hAnsi="Arial" w:cs="Arial"/>
              <w:b/>
              <w:bCs/>
              <w:sz w:val="24"/>
              <w:szCs w:val="24"/>
            </w:rPr>
            <w:t>Ciências</w:t>
          </w:r>
          <w:proofErr w:type="spellEnd"/>
          <w:r w:rsidR="00817A45">
            <w:rPr>
              <w:rFonts w:ascii="Arial" w:hAnsi="Arial" w:cs="Arial"/>
              <w:b/>
              <w:bCs/>
              <w:sz w:val="24"/>
              <w:szCs w:val="24"/>
            </w:rPr>
            <w:t xml:space="preserve"> da Saúde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817A45">
            <w:rPr>
              <w:rFonts w:ascii="Arial" w:hAnsi="Arial" w:cs="Arial"/>
              <w:b/>
              <w:bCs/>
              <w:sz w:val="24"/>
              <w:szCs w:val="24"/>
            </w:rPr>
            <w:t>Comunicação</w:t>
          </w:r>
          <w:proofErr w:type="spellEnd"/>
          <w:r w:rsidR="00817A45">
            <w:rPr>
              <w:rFonts w:ascii="Arial" w:hAnsi="Arial" w:cs="Arial"/>
              <w:b/>
              <w:bCs/>
              <w:sz w:val="24"/>
              <w:szCs w:val="24"/>
            </w:rPr>
            <w:t xml:space="preserve"> Oral</w:t>
          </w:r>
        </w:sdtContent>
      </w:sdt>
      <w:bookmarkStart w:id="0" w:name="_GoBack"/>
      <w:bookmarkEnd w:id="0"/>
    </w:p>
    <w:sectPr w:rsidR="004F5816" w:rsidRPr="006C5E1E" w:rsidSect="00035AF3">
      <w:headerReference w:type="default" r:id="rId8"/>
      <w:footerReference w:type="default" r:id="rId9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52" w:rsidRDefault="004E3952">
      <w:pPr>
        <w:spacing w:line="240" w:lineRule="auto"/>
      </w:pPr>
      <w:r>
        <w:separator/>
      </w:r>
    </w:p>
  </w:endnote>
  <w:endnote w:type="continuationSeparator" w:id="0">
    <w:p w:rsidR="004E3952" w:rsidRDefault="004E3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BA" w:rsidRDefault="004E3952">
    <w:pPr>
      <w:pStyle w:val="Rodap"/>
      <w:jc w:val="center"/>
    </w:pPr>
  </w:p>
  <w:p w:rsidR="00A922BA" w:rsidRDefault="004E395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52" w:rsidRDefault="004E395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4E3952" w:rsidRDefault="004E3952">
      <w:pPr>
        <w:spacing w:line="240" w:lineRule="auto"/>
      </w:pPr>
      <w:r>
        <w:continuationSeparator/>
      </w:r>
    </w:p>
  </w:footnote>
  <w:footnote w:id="1">
    <w:p w:rsidR="005121CD" w:rsidRDefault="006B5531" w:rsidP="005121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t>¹</w:t>
      </w:r>
      <w:proofErr w:type="gramEnd"/>
      <w:r w:rsidRPr="006B553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Lattes:  </w:t>
      </w:r>
      <w:hyperlink r:id="rId1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http://lattes.cnpq.br/2648936894698826</w:t>
        </w:r>
      </w:hyperlink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2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laurabeatrizars@hotmail.com</w:t>
        </w:r>
      </w:hyperlink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6B5531" w:rsidRPr="005121CD" w:rsidRDefault="006B5531" w:rsidP="006B55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t>²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3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http://lattes.cnpq.br/5295306170594822</w:t>
        </w:r>
      </w:hyperlink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4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oliveiralala14@gmail.com</w:t>
        </w:r>
      </w:hyperlink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5" w:history="1"/>
    </w:p>
  </w:footnote>
  <w:footnote w:id="2">
    <w:p w:rsidR="006B5531" w:rsidRDefault="006B5531" w:rsidP="006B55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³Coautor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 </w:t>
      </w:r>
      <w:hyperlink r:id="rId6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http://lattes.cnpq.br/8533060755563471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7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lucas.cos.lins@gmail.com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5121CD" w:rsidRDefault="006B5531" w:rsidP="005121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⁴Coautor.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8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http://lattes.cnpq.br/1761113036952197</w:t>
        </w:r>
      </w:hyperlink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9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jhoycec.oliveira@gmail.com</w:t>
        </w:r>
      </w:hyperlink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6B5531" w:rsidRDefault="0003422B" w:rsidP="006B55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⁵Coa</w:t>
      </w:r>
      <w:r w:rsidR="006B5531">
        <w:rPr>
          <w:rFonts w:ascii="Times New Roman" w:eastAsia="Times New Roman" w:hAnsi="Times New Roman"/>
          <w:color w:val="000000"/>
          <w:sz w:val="24"/>
          <w:szCs w:val="24"/>
        </w:rPr>
        <w:t xml:space="preserve">utor. </w:t>
      </w:r>
      <w:r w:rsidR="006B5531" w:rsidRPr="00B021C4">
        <w:rPr>
          <w:rFonts w:ascii="Times New Roman" w:eastAsia="Times New Roman" w:hAnsi="Times New Roman"/>
          <w:color w:val="000000"/>
          <w:sz w:val="24"/>
          <w:szCs w:val="24"/>
        </w:rPr>
        <w:t>Discente do curso de medicina da Universidade Estadual de Feira de Santana.</w:t>
      </w:r>
      <w:r w:rsidR="006B553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4F5816" w:rsidRDefault="006B5531" w:rsidP="006B5531">
      <w:pPr>
        <w:pStyle w:val="Textodenotaderodap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10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http://lattes.cnpq.br/7759973341030402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1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polyana_g_sousa@hotmail.com</w:t>
        </w:r>
      </w:hyperlink>
    </w:p>
    <w:p w:rsidR="0003422B" w:rsidRDefault="0003422B" w:rsidP="00034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cs="Calibri"/>
        </w:rPr>
        <w:t>⁶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Lattes:  </w:t>
      </w:r>
      <w:hyperlink r:id="rId12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http://lattes.cnpq.br/8385003488235753</w:t>
        </w:r>
      </w:hyperlink>
      <w:r w:rsidR="005121CD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gramStart"/>
      <w:r w:rsidR="005121CD">
        <w:rPr>
          <w:rFonts w:ascii="Times New Roman" w:eastAsia="Times New Roman" w:hAnsi="Times New Roman"/>
          <w:color w:val="000000"/>
          <w:sz w:val="24"/>
          <w:szCs w:val="24"/>
        </w:rPr>
        <w:t>E-mail:</w:t>
      </w:r>
      <w:proofErr w:type="gramEnd"/>
      <w:hyperlink r:id="rId13" w:history="1">
        <w:r w:rsidR="005121CD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guilhermeguimaraes304@gmail.com</w:t>
        </w:r>
      </w:hyperlink>
      <w:hyperlink r:id="rId14" w:history="1"/>
    </w:p>
    <w:p w:rsidR="0003422B" w:rsidRDefault="0003422B" w:rsidP="000342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cs="Calibri"/>
        </w:rPr>
        <w:t>⁷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</w:p>
    <w:p w:rsidR="0003422B" w:rsidRPr="005121CD" w:rsidRDefault="0003422B" w:rsidP="0003422B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15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http://lattes.cnpq.br/5496841529256114</w:t>
        </w:r>
      </w:hyperlink>
      <w:r w:rsidR="005121CD">
        <w:t>.</w:t>
      </w:r>
      <w:r w:rsidR="005121CD">
        <w:rPr>
          <w:sz w:val="24"/>
          <w:szCs w:val="24"/>
        </w:rPr>
        <w:t xml:space="preserve"> </w:t>
      </w:r>
      <w:r w:rsidR="005121CD" w:rsidRPr="008374DF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6" w:history="1">
        <w:r w:rsidR="005121CD" w:rsidRPr="008374DF">
          <w:rPr>
            <w:rStyle w:val="Hyperlink"/>
            <w:rFonts w:ascii="Times New Roman" w:hAnsi="Times New Roman" w:cs="Times New Roman"/>
            <w:sz w:val="24"/>
            <w:szCs w:val="24"/>
          </w:rPr>
          <w:t>vitoroliveira6880@gmail.com</w:t>
        </w:r>
      </w:hyperlink>
    </w:p>
    <w:p w:rsidR="0003422B" w:rsidRDefault="0003422B" w:rsidP="000342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  <w:vertAlign w:val="superscript"/>
        </w:rPr>
        <w:t>⁸</w:t>
      </w:r>
      <w:r>
        <w:rPr>
          <w:rFonts w:ascii="Times New Roman" w:hAnsi="Times New Roman"/>
          <w:sz w:val="24"/>
          <w:szCs w:val="24"/>
        </w:rPr>
        <w:t>Docente do curso de medicina da Universidade Estadual de Feira de Santana</w:t>
      </w:r>
      <w:r w:rsidRPr="00401258">
        <w:rPr>
          <w:rFonts w:ascii="Times New Roman" w:hAnsi="Times New Roman"/>
          <w:sz w:val="24"/>
          <w:szCs w:val="24"/>
        </w:rPr>
        <w:t>.</w:t>
      </w:r>
    </w:p>
    <w:p w:rsidR="004F5816" w:rsidRDefault="0003422B" w:rsidP="0003422B">
      <w:pPr>
        <w:pStyle w:val="Textodenotaderodap"/>
        <w:jc w:val="both"/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 xml:space="preserve">Lattes: </w:t>
      </w:r>
      <w:hyperlink r:id="rId17" w:history="1">
        <w:r w:rsidRPr="00932AFC">
          <w:rPr>
            <w:rStyle w:val="Hyperlink"/>
            <w:rFonts w:ascii="Times New Roman" w:hAnsi="Times New Roman"/>
            <w:sz w:val="24"/>
            <w:szCs w:val="24"/>
          </w:rPr>
          <w:t>http://lattes.cnpq.br/8174354751364936</w:t>
        </w:r>
      </w:hyperlink>
      <w:r>
        <w:rPr>
          <w:rFonts w:ascii="Times New Roman" w:hAnsi="Times New Roman"/>
          <w:sz w:val="24"/>
          <w:szCs w:val="24"/>
        </w:rPr>
        <w:t xml:space="preserve">. E-mail: </w:t>
      </w:r>
      <w:hyperlink r:id="rId18" w:history="1">
        <w:r w:rsidRPr="00932AFC">
          <w:rPr>
            <w:rStyle w:val="Hyperlink"/>
            <w:rFonts w:ascii="Times New Roman" w:hAnsi="Times New Roman"/>
            <w:sz w:val="24"/>
            <w:szCs w:val="24"/>
          </w:rPr>
          <w:t>musse_jo@hotmail.com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4E395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5816"/>
    <w:rsid w:val="0003422B"/>
    <w:rsid w:val="00035AF3"/>
    <w:rsid w:val="00071475"/>
    <w:rsid w:val="00111287"/>
    <w:rsid w:val="001A31D4"/>
    <w:rsid w:val="001A7984"/>
    <w:rsid w:val="001B0592"/>
    <w:rsid w:val="001B2F64"/>
    <w:rsid w:val="001D07FA"/>
    <w:rsid w:val="001E192B"/>
    <w:rsid w:val="00230548"/>
    <w:rsid w:val="00242F9A"/>
    <w:rsid w:val="00262893"/>
    <w:rsid w:val="002630E2"/>
    <w:rsid w:val="00264E4C"/>
    <w:rsid w:val="002C1408"/>
    <w:rsid w:val="002C70D5"/>
    <w:rsid w:val="002D7666"/>
    <w:rsid w:val="003F223C"/>
    <w:rsid w:val="00416273"/>
    <w:rsid w:val="004165A8"/>
    <w:rsid w:val="00425A56"/>
    <w:rsid w:val="004829AC"/>
    <w:rsid w:val="00495BBC"/>
    <w:rsid w:val="004E3952"/>
    <w:rsid w:val="004F5816"/>
    <w:rsid w:val="005121CD"/>
    <w:rsid w:val="0051720D"/>
    <w:rsid w:val="00537196"/>
    <w:rsid w:val="005A3B83"/>
    <w:rsid w:val="005B702F"/>
    <w:rsid w:val="00634A13"/>
    <w:rsid w:val="006861E3"/>
    <w:rsid w:val="006B5531"/>
    <w:rsid w:val="006C5E1E"/>
    <w:rsid w:val="0073536D"/>
    <w:rsid w:val="007C05D0"/>
    <w:rsid w:val="007C4C42"/>
    <w:rsid w:val="007E4E05"/>
    <w:rsid w:val="00817A45"/>
    <w:rsid w:val="00825470"/>
    <w:rsid w:val="008737D6"/>
    <w:rsid w:val="00893BDA"/>
    <w:rsid w:val="008D2B4E"/>
    <w:rsid w:val="008F031B"/>
    <w:rsid w:val="0090287C"/>
    <w:rsid w:val="00971324"/>
    <w:rsid w:val="00983C04"/>
    <w:rsid w:val="00A166D6"/>
    <w:rsid w:val="00A36950"/>
    <w:rsid w:val="00A456F2"/>
    <w:rsid w:val="00A6715C"/>
    <w:rsid w:val="00A831BD"/>
    <w:rsid w:val="00AC2B02"/>
    <w:rsid w:val="00AD440F"/>
    <w:rsid w:val="00AE3C84"/>
    <w:rsid w:val="00B1755C"/>
    <w:rsid w:val="00B67837"/>
    <w:rsid w:val="00B83BEA"/>
    <w:rsid w:val="00C2031D"/>
    <w:rsid w:val="00C342BF"/>
    <w:rsid w:val="00C42C63"/>
    <w:rsid w:val="00C44402"/>
    <w:rsid w:val="00C90584"/>
    <w:rsid w:val="00D16C95"/>
    <w:rsid w:val="00D4790C"/>
    <w:rsid w:val="00D558D6"/>
    <w:rsid w:val="00D70F28"/>
    <w:rsid w:val="00DA6E53"/>
    <w:rsid w:val="00E0196A"/>
    <w:rsid w:val="00E41BB7"/>
    <w:rsid w:val="00EA5F59"/>
    <w:rsid w:val="00EA7A02"/>
    <w:rsid w:val="00EB2273"/>
    <w:rsid w:val="00EC7729"/>
    <w:rsid w:val="00F14025"/>
    <w:rsid w:val="00F25556"/>
    <w:rsid w:val="00F74762"/>
    <w:rsid w:val="00FB0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556"/>
  </w:style>
  <w:style w:type="paragraph" w:styleId="Ttulo1">
    <w:name w:val="heading 1"/>
    <w:basedOn w:val="Heading"/>
    <w:rsid w:val="00F25556"/>
    <w:pPr>
      <w:outlineLvl w:val="0"/>
    </w:pPr>
  </w:style>
  <w:style w:type="paragraph" w:styleId="Ttulo2">
    <w:name w:val="heading 2"/>
    <w:basedOn w:val="Heading"/>
    <w:rsid w:val="00F25556"/>
    <w:pPr>
      <w:outlineLvl w:val="1"/>
    </w:pPr>
  </w:style>
  <w:style w:type="paragraph" w:styleId="Ttulo3">
    <w:name w:val="heading 3"/>
    <w:basedOn w:val="Heading"/>
    <w:rsid w:val="00F25556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25556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F2555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F25556"/>
    <w:pPr>
      <w:spacing w:after="140" w:line="288" w:lineRule="auto"/>
    </w:pPr>
  </w:style>
  <w:style w:type="paragraph" w:styleId="Lista">
    <w:name w:val="List"/>
    <w:basedOn w:val="Textbody"/>
    <w:rsid w:val="00F25556"/>
    <w:rPr>
      <w:rFonts w:cs="Mangal"/>
    </w:rPr>
  </w:style>
  <w:style w:type="paragraph" w:styleId="Legenda">
    <w:name w:val="caption"/>
    <w:basedOn w:val="Standard"/>
    <w:rsid w:val="00F2555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F25556"/>
    <w:pPr>
      <w:suppressLineNumbers/>
    </w:pPr>
    <w:rPr>
      <w:rFonts w:cs="Mangal"/>
    </w:rPr>
  </w:style>
  <w:style w:type="paragraph" w:styleId="Textodebalo">
    <w:name w:val="Balloon Text"/>
    <w:basedOn w:val="Standard"/>
    <w:rsid w:val="00F25556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F25556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F25556"/>
    <w:rPr>
      <w:b/>
      <w:bCs/>
    </w:rPr>
  </w:style>
  <w:style w:type="paragraph" w:styleId="Cabealho">
    <w:name w:val="header"/>
    <w:basedOn w:val="Standard"/>
    <w:rsid w:val="00F25556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F25556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F25556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F25556"/>
  </w:style>
  <w:style w:type="paragraph" w:customStyle="1" w:styleId="Quotations">
    <w:name w:val="Quotations"/>
    <w:basedOn w:val="Standard"/>
    <w:rsid w:val="00F25556"/>
  </w:style>
  <w:style w:type="paragraph" w:styleId="Ttulo">
    <w:name w:val="Title"/>
    <w:basedOn w:val="Heading"/>
    <w:rsid w:val="00F25556"/>
  </w:style>
  <w:style w:type="paragraph" w:styleId="Subttulo">
    <w:name w:val="Subtitle"/>
    <w:basedOn w:val="Heading"/>
    <w:rsid w:val="00F25556"/>
  </w:style>
  <w:style w:type="character" w:customStyle="1" w:styleId="BalloonTextChar">
    <w:name w:val="Balloon Text Char"/>
    <w:basedOn w:val="Fontepargpadro"/>
    <w:rsid w:val="00F25556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F25556"/>
    <w:rPr>
      <w:sz w:val="16"/>
      <w:szCs w:val="16"/>
    </w:rPr>
  </w:style>
  <w:style w:type="character" w:customStyle="1" w:styleId="CommentTextChar">
    <w:name w:val="Comment Text Char"/>
    <w:basedOn w:val="Fontepargpadro"/>
    <w:rsid w:val="00F25556"/>
    <w:rPr>
      <w:sz w:val="20"/>
      <w:szCs w:val="20"/>
    </w:rPr>
  </w:style>
  <w:style w:type="character" w:customStyle="1" w:styleId="CommentSubjectChar">
    <w:name w:val="Comment Subject Char"/>
    <w:basedOn w:val="CommentTextChar"/>
    <w:rsid w:val="00F25556"/>
    <w:rPr>
      <w:b/>
      <w:bCs/>
      <w:sz w:val="20"/>
      <w:szCs w:val="20"/>
    </w:rPr>
  </w:style>
  <w:style w:type="character" w:styleId="Forte">
    <w:name w:val="Strong"/>
    <w:basedOn w:val="Fontepargpadro"/>
    <w:rsid w:val="00F25556"/>
    <w:rPr>
      <w:b/>
      <w:bCs/>
    </w:rPr>
  </w:style>
  <w:style w:type="character" w:customStyle="1" w:styleId="apple-converted-space">
    <w:name w:val="apple-converted-space"/>
    <w:basedOn w:val="Fontepargpadro"/>
    <w:rsid w:val="00F25556"/>
  </w:style>
  <w:style w:type="character" w:customStyle="1" w:styleId="HeaderChar">
    <w:name w:val="Header Char"/>
    <w:basedOn w:val="Fontepargpadro"/>
    <w:rsid w:val="00F25556"/>
  </w:style>
  <w:style w:type="character" w:customStyle="1" w:styleId="FooterChar">
    <w:name w:val="Footer Char"/>
    <w:basedOn w:val="Fontepargpadro"/>
    <w:rsid w:val="00F25556"/>
  </w:style>
  <w:style w:type="character" w:customStyle="1" w:styleId="Internetlink">
    <w:name w:val="Internet link"/>
    <w:basedOn w:val="Fontepargpadro"/>
    <w:rsid w:val="00F25556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F25556"/>
    <w:rPr>
      <w:sz w:val="20"/>
      <w:szCs w:val="20"/>
    </w:rPr>
  </w:style>
  <w:style w:type="character" w:styleId="Refdenotaderodap">
    <w:name w:val="footnote reference"/>
    <w:basedOn w:val="Fontepargpadro"/>
    <w:rsid w:val="00F25556"/>
    <w:rPr>
      <w:position w:val="0"/>
      <w:vertAlign w:val="superscript"/>
    </w:rPr>
  </w:style>
  <w:style w:type="character" w:customStyle="1" w:styleId="FootnoteSymbol">
    <w:name w:val="Footnote Symbol"/>
    <w:rsid w:val="00F25556"/>
  </w:style>
  <w:style w:type="character" w:customStyle="1" w:styleId="Footnoteanchor">
    <w:name w:val="Footnote anchor"/>
    <w:rsid w:val="00F25556"/>
    <w:rPr>
      <w:position w:val="0"/>
      <w:vertAlign w:val="superscript"/>
    </w:rPr>
  </w:style>
  <w:style w:type="character" w:customStyle="1" w:styleId="Endnoteanchor">
    <w:name w:val="Endnote anchor"/>
    <w:rsid w:val="00F25556"/>
    <w:rPr>
      <w:position w:val="0"/>
      <w:vertAlign w:val="superscript"/>
    </w:rPr>
  </w:style>
  <w:style w:type="character" w:customStyle="1" w:styleId="EndnoteSymbol">
    <w:name w:val="Endnote Symbol"/>
    <w:rsid w:val="00F25556"/>
  </w:style>
  <w:style w:type="character" w:customStyle="1" w:styleId="HeaderChar1">
    <w:name w:val="Header Char1"/>
    <w:basedOn w:val="Fontepargpadro"/>
    <w:rsid w:val="00F25556"/>
    <w:rPr>
      <w:color w:val="00000A"/>
      <w:sz w:val="22"/>
    </w:rPr>
  </w:style>
  <w:style w:type="character" w:customStyle="1" w:styleId="FooterChar1">
    <w:name w:val="Footer Char1"/>
    <w:basedOn w:val="Fontepargpadro"/>
    <w:rsid w:val="00F25556"/>
    <w:rPr>
      <w:color w:val="00000A"/>
      <w:sz w:val="22"/>
    </w:rPr>
  </w:style>
  <w:style w:type="numbering" w:customStyle="1" w:styleId="Semlista1">
    <w:name w:val="Sem lista1"/>
    <w:basedOn w:val="Semlista"/>
    <w:rsid w:val="00F25556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6B55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1761113036952197" TargetMode="External"/><Relationship Id="rId13" Type="http://schemas.openxmlformats.org/officeDocument/2006/relationships/hyperlink" Target="mailto:guilhermeguimaraes304@gmail.com" TargetMode="External"/><Relationship Id="rId18" Type="http://schemas.openxmlformats.org/officeDocument/2006/relationships/hyperlink" Target="mailto:musse_jo@hotmail.com" TargetMode="External"/><Relationship Id="rId3" Type="http://schemas.openxmlformats.org/officeDocument/2006/relationships/hyperlink" Target="http://lattes.cnpq.br/5295306170594822" TargetMode="External"/><Relationship Id="rId7" Type="http://schemas.openxmlformats.org/officeDocument/2006/relationships/hyperlink" Target="mailto:lucas.cos.lins@gmail.com" TargetMode="External"/><Relationship Id="rId12" Type="http://schemas.openxmlformats.org/officeDocument/2006/relationships/hyperlink" Target="http://lattes.cnpq.br/8385003488235753" TargetMode="External"/><Relationship Id="rId17" Type="http://schemas.openxmlformats.org/officeDocument/2006/relationships/hyperlink" Target="http://lattes.cnpq.br/8174354751364936" TargetMode="External"/><Relationship Id="rId2" Type="http://schemas.openxmlformats.org/officeDocument/2006/relationships/hyperlink" Target="mailto:laurabeatrizars@hotmail.com" TargetMode="External"/><Relationship Id="rId16" Type="http://schemas.openxmlformats.org/officeDocument/2006/relationships/hyperlink" Target="mailto:vitoroliveira6880@gmail.com" TargetMode="External"/><Relationship Id="rId1" Type="http://schemas.openxmlformats.org/officeDocument/2006/relationships/hyperlink" Target="http://lattes.cnpq.br/2648936894698826" TargetMode="External"/><Relationship Id="rId6" Type="http://schemas.openxmlformats.org/officeDocument/2006/relationships/hyperlink" Target="http://lattes.cnpq.br/8533060755563471" TargetMode="External"/><Relationship Id="rId11" Type="http://schemas.openxmlformats.org/officeDocument/2006/relationships/hyperlink" Target="mailto:polyana_g_sousa@hotmail.com" TargetMode="External"/><Relationship Id="rId5" Type="http://schemas.openxmlformats.org/officeDocument/2006/relationships/hyperlink" Target="http://lattes.cnpq.br/0763941109709130" TargetMode="External"/><Relationship Id="rId15" Type="http://schemas.openxmlformats.org/officeDocument/2006/relationships/hyperlink" Target="http://lattes.cnpq.br/5496841529256114" TargetMode="External"/><Relationship Id="rId10" Type="http://schemas.openxmlformats.org/officeDocument/2006/relationships/hyperlink" Target="http://lattes.cnpq.br/7759973341030402" TargetMode="External"/><Relationship Id="rId4" Type="http://schemas.openxmlformats.org/officeDocument/2006/relationships/hyperlink" Target="mailto:oliveiralala14@gmail.com" TargetMode="External"/><Relationship Id="rId9" Type="http://schemas.openxmlformats.org/officeDocument/2006/relationships/hyperlink" Target="mailto:jhoycec.oliveira@gmail.com" TargetMode="External"/><Relationship Id="rId14" Type="http://schemas.openxmlformats.org/officeDocument/2006/relationships/hyperlink" Target="http://lattes.cnpq.br/076394110970913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6CDF"/>
    <w:rsid w:val="00124526"/>
    <w:rsid w:val="00193811"/>
    <w:rsid w:val="00875D1B"/>
    <w:rsid w:val="008C6CDF"/>
    <w:rsid w:val="00B179BA"/>
    <w:rsid w:val="00B80484"/>
    <w:rsid w:val="00DE5901"/>
    <w:rsid w:val="00E74FDD"/>
    <w:rsid w:val="00E83391"/>
    <w:rsid w:val="00F10081"/>
    <w:rsid w:val="00F26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F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620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User</cp:lastModifiedBy>
  <cp:revision>8</cp:revision>
  <cp:lastPrinted>2018-05-23T15:28:00Z</cp:lastPrinted>
  <dcterms:created xsi:type="dcterms:W3CDTF">2020-09-15T17:45:00Z</dcterms:created>
  <dcterms:modified xsi:type="dcterms:W3CDTF">2020-09-20T19:47:00Z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