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16" w:rsidRPr="006C5E1E" w:rsidRDefault="006550BA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550B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PREVALÊNCIA DE </w:t>
      </w:r>
      <w:r w:rsidR="00C67191">
        <w:rPr>
          <w:rFonts w:ascii="Times New Roman" w:hAnsi="Times New Roman" w:cs="Times New Roman"/>
          <w:b/>
          <w:bCs/>
          <w:color w:val="auto"/>
          <w:sz w:val="24"/>
          <w:szCs w:val="24"/>
        </w:rPr>
        <w:t>INTERNAÇÕES POR TRANSTORNOS</w:t>
      </w:r>
      <w:r w:rsidRPr="006550B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MENTAIS E COMPORTAMENTAIS POR USO SUBSTÂNCIAS PSICOATIVAS NO ESTADO DA BAHIA ENTRE 2010 E 2020.</w:t>
      </w:r>
    </w:p>
    <w:p w:rsidR="004F5816" w:rsidRPr="006C5E1E" w:rsidRDefault="004F5816">
      <w:pPr>
        <w:pStyle w:val="Standard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60B1A" w:rsidRPr="006B5531" w:rsidRDefault="00660B1A" w:rsidP="00660B1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Jhoyce Michaelle da Costa Oliveira</w:t>
      </w:r>
      <w:r w:rsidRPr="006B5531">
        <w:rPr>
          <w:rStyle w:val="Refdenotaderodap"/>
          <w:rFonts w:ascii="Times New Roman" w:hAnsi="Times New Roman" w:cs="Times New Roman"/>
          <w:sz w:val="24"/>
          <w:szCs w:val="24"/>
        </w:rPr>
        <w:t xml:space="preserve"> </w:t>
      </w:r>
      <w:r w:rsidRPr="006B5531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660B1A" w:rsidRPr="006B5531" w:rsidRDefault="00660B1A" w:rsidP="00660B1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Fernando Maia Reis</w:t>
      </w:r>
      <w:r w:rsidRPr="006B5531">
        <w:rPr>
          <w:rStyle w:val="Refdenotaderodap"/>
          <w:rFonts w:ascii="Times New Roman" w:hAnsi="Times New Roman" w:cs="Times New Roman"/>
          <w:sz w:val="24"/>
          <w:szCs w:val="24"/>
        </w:rPr>
        <w:t xml:space="preserve"> </w:t>
      </w:r>
      <w:r w:rsidRPr="006B5531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:rsidR="00660B1A" w:rsidRPr="006B5531" w:rsidRDefault="00660B1A" w:rsidP="00660B1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Lucas Costa Lins³</w:t>
      </w:r>
    </w:p>
    <w:p w:rsidR="00660B1A" w:rsidRPr="006B5531" w:rsidRDefault="00660B1A" w:rsidP="00660B1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Laura Beatriz Santos Araújo</w:t>
      </w:r>
      <w:r>
        <w:rPr>
          <w:rFonts w:ascii="Times New Roman" w:hAnsi="Times New Roman" w:cs="Times New Roman"/>
          <w:sz w:val="24"/>
          <w:szCs w:val="24"/>
        </w:rPr>
        <w:t>⁴</w:t>
      </w:r>
    </w:p>
    <w:p w:rsidR="00660B1A" w:rsidRPr="006B5531" w:rsidRDefault="00660B1A" w:rsidP="00660B1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Polyana Gonçalves da Silva Sousa</w:t>
      </w:r>
      <w:r>
        <w:rPr>
          <w:rFonts w:ascii="Times New Roman" w:hAnsi="Times New Roman" w:cs="Times New Roman"/>
          <w:sz w:val="24"/>
          <w:szCs w:val="24"/>
        </w:rPr>
        <w:t>⁵</w:t>
      </w:r>
    </w:p>
    <w:p w:rsidR="00660B1A" w:rsidRPr="006B5531" w:rsidRDefault="00660B1A" w:rsidP="00660B1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Larissa de Oliveira Silva</w:t>
      </w:r>
      <w:r>
        <w:rPr>
          <w:rFonts w:ascii="Times New Roman" w:hAnsi="Times New Roman" w:cs="Times New Roman"/>
          <w:sz w:val="24"/>
          <w:szCs w:val="24"/>
        </w:rPr>
        <w:t>⁶</w:t>
      </w:r>
    </w:p>
    <w:p w:rsidR="00660B1A" w:rsidRPr="006B5531" w:rsidRDefault="00660B1A" w:rsidP="00660B1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Vitor de Oliveira Silva</w:t>
      </w:r>
      <w:r>
        <w:rPr>
          <w:rFonts w:ascii="Times New Roman" w:hAnsi="Times New Roman" w:cs="Times New Roman"/>
          <w:sz w:val="24"/>
          <w:szCs w:val="24"/>
        </w:rPr>
        <w:t>⁷</w:t>
      </w:r>
    </w:p>
    <w:p w:rsidR="00660B1A" w:rsidRPr="006B5531" w:rsidRDefault="00660B1A" w:rsidP="00660B1A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Jamilly de Oliveira Musse</w:t>
      </w:r>
      <w:r>
        <w:rPr>
          <w:rFonts w:ascii="Times New Roman" w:hAnsi="Times New Roman" w:cs="Times New Roman"/>
          <w:sz w:val="24"/>
          <w:szCs w:val="24"/>
        </w:rPr>
        <w:t>⁸</w:t>
      </w:r>
    </w:p>
    <w:p w:rsidR="00660B1A" w:rsidRPr="006C5E1E" w:rsidRDefault="00660B1A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A1E" w:rsidRPr="006550BA" w:rsidRDefault="00EC4A1E" w:rsidP="00EC4A1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0C7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="00E60CCC" w:rsidRPr="00E60CCC">
        <w:rPr>
          <w:rFonts w:ascii="Times New Roman" w:hAnsi="Times New Roman" w:cs="Times New Roman"/>
          <w:sz w:val="24"/>
          <w:szCs w:val="24"/>
        </w:rPr>
        <w:t>Os transtornos mentais e comportamentais por uso de substâncias psicoativas são causados p</w:t>
      </w:r>
      <w:r w:rsidR="006550BA">
        <w:rPr>
          <w:rFonts w:ascii="Times New Roman" w:hAnsi="Times New Roman" w:cs="Times New Roman"/>
          <w:sz w:val="24"/>
          <w:szCs w:val="24"/>
        </w:rPr>
        <w:t>or seu</w:t>
      </w:r>
      <w:r w:rsidR="00E60CCC" w:rsidRPr="00E60CCC">
        <w:rPr>
          <w:rFonts w:ascii="Times New Roman" w:hAnsi="Times New Roman" w:cs="Times New Roman"/>
          <w:sz w:val="24"/>
          <w:szCs w:val="24"/>
        </w:rPr>
        <w:t xml:space="preserve"> consumo contínuo e </w:t>
      </w:r>
      <w:r w:rsidR="006550BA">
        <w:rPr>
          <w:rFonts w:ascii="Times New Roman" w:hAnsi="Times New Roman" w:cs="Times New Roman"/>
          <w:sz w:val="24"/>
          <w:szCs w:val="24"/>
        </w:rPr>
        <w:t>recorrente</w:t>
      </w:r>
      <w:r w:rsidR="00E60CCC" w:rsidRPr="00E60CCC">
        <w:rPr>
          <w:rFonts w:ascii="Times New Roman" w:hAnsi="Times New Roman" w:cs="Times New Roman"/>
          <w:sz w:val="24"/>
          <w:szCs w:val="24"/>
        </w:rPr>
        <w:t xml:space="preserve"> apesar dos prejuízos psicossociais e físicos que ele provoca. Os resultados dess</w:t>
      </w:r>
      <w:r w:rsidR="006550BA">
        <w:rPr>
          <w:rFonts w:ascii="Times New Roman" w:hAnsi="Times New Roman" w:cs="Times New Roman"/>
          <w:sz w:val="24"/>
          <w:szCs w:val="24"/>
        </w:rPr>
        <w:t>e padrão de</w:t>
      </w:r>
      <w:r w:rsidR="00E60CCC" w:rsidRPr="00E60CCC">
        <w:rPr>
          <w:rFonts w:ascii="Times New Roman" w:hAnsi="Times New Roman" w:cs="Times New Roman"/>
          <w:sz w:val="24"/>
          <w:szCs w:val="24"/>
        </w:rPr>
        <w:t xml:space="preserve"> ingesta incluem problemas interpessoais e a síndrome de abstinência. Ainda, a obtenção e/ou a utilização dessas substâncias possuem relação com episódios de violência: aproximadamente 11,5 milhões de indivíduos dirigiram sob o efeito de álcool nos </w:t>
      </w:r>
      <w:r w:rsidR="006550BA">
        <w:rPr>
          <w:rFonts w:ascii="Times New Roman" w:hAnsi="Times New Roman" w:cs="Times New Roman"/>
          <w:sz w:val="24"/>
          <w:szCs w:val="24"/>
        </w:rPr>
        <w:t>últimos 12 meses</w:t>
      </w:r>
      <w:r w:rsidR="00E60CCC" w:rsidRPr="00E60CCC">
        <w:rPr>
          <w:rFonts w:ascii="Times New Roman" w:hAnsi="Times New Roman" w:cs="Times New Roman"/>
          <w:sz w:val="24"/>
          <w:szCs w:val="24"/>
        </w:rPr>
        <w:t xml:space="preserve"> (III Levantamento Nacional Sobre o Uso de Drogas pela População Brasileira</w:t>
      </w:r>
      <w:r w:rsidR="006550BA">
        <w:rPr>
          <w:rFonts w:ascii="Times New Roman" w:hAnsi="Times New Roman" w:cs="Times New Roman"/>
          <w:sz w:val="24"/>
          <w:szCs w:val="24"/>
        </w:rPr>
        <w:t>, de 2015</w:t>
      </w:r>
      <w:r w:rsidR="00443BE0" w:rsidRPr="00E60CCC">
        <w:rPr>
          <w:rFonts w:ascii="Times New Roman" w:hAnsi="Times New Roman" w:cs="Times New Roman"/>
          <w:sz w:val="24"/>
          <w:szCs w:val="24"/>
        </w:rPr>
        <w:t xml:space="preserve">). </w:t>
      </w:r>
      <w:r w:rsidR="00443BE0" w:rsidRPr="002770C7">
        <w:rPr>
          <w:rFonts w:ascii="Times New Roman" w:hAnsi="Times New Roman" w:cs="Times New Roman"/>
          <w:b/>
          <w:bCs/>
          <w:sz w:val="24"/>
          <w:szCs w:val="24"/>
        </w:rPr>
        <w:t xml:space="preserve">OBJETIVO: </w:t>
      </w:r>
      <w:r w:rsidR="00E60CCC">
        <w:rPr>
          <w:rFonts w:ascii="Times New Roman" w:hAnsi="Times New Roman" w:cs="Times New Roman"/>
          <w:sz w:val="24"/>
          <w:szCs w:val="24"/>
        </w:rPr>
        <w:t>D</w:t>
      </w:r>
      <w:r w:rsidR="00E60CCC" w:rsidRPr="00E60CCC">
        <w:rPr>
          <w:rFonts w:ascii="Times New Roman" w:hAnsi="Times New Roman" w:cs="Times New Roman"/>
          <w:sz w:val="24"/>
          <w:szCs w:val="24"/>
        </w:rPr>
        <w:t xml:space="preserve">escrever as internações hospitalares por Transtornos mentais e comportamentais devido ao uso de substâncias psicoativas no estado da Bahia, através da lista de morbidade do CID-10 (CID 10 – f19), no período de julho de 2010 a julho de 2020, quanto aos custos de hospitalização, características sociodemográficas e </w:t>
      </w:r>
      <w:r w:rsidR="00443BE0" w:rsidRPr="00E60CCC">
        <w:rPr>
          <w:rFonts w:ascii="Times New Roman" w:hAnsi="Times New Roman" w:cs="Times New Roman"/>
          <w:sz w:val="24"/>
          <w:szCs w:val="24"/>
        </w:rPr>
        <w:t xml:space="preserve">mortalidade. </w:t>
      </w:r>
      <w:r w:rsidR="00443BE0" w:rsidRPr="002770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METODOLOGIA: </w:t>
      </w:r>
      <w:r w:rsidR="00E60CCC" w:rsidRPr="00E60CCC">
        <w:rPr>
          <w:rFonts w:ascii="Times New Roman" w:hAnsi="Times New Roman" w:cs="Times New Roman"/>
          <w:sz w:val="24"/>
          <w:szCs w:val="24"/>
        </w:rPr>
        <w:t xml:space="preserve">Trata-se de um estudo epidemiológico, descritivo e retrospectivo, de análise quantitativa, cuja fonte de dados foi o Sistema de Morbidade Hospitalar (SIH-SUS) do Ministério da Saúde, sendo os resultados tabulados em gráficos e tabelas, utilizando o programa Microsoft Excel </w:t>
      </w:r>
      <w:r w:rsidR="00443BE0" w:rsidRPr="00E60CCC">
        <w:rPr>
          <w:rFonts w:ascii="Times New Roman" w:hAnsi="Times New Roman" w:cs="Times New Roman"/>
          <w:sz w:val="24"/>
          <w:szCs w:val="24"/>
        </w:rPr>
        <w:t>2016</w:t>
      </w:r>
      <w:r w:rsidR="00443B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43BE0" w:rsidRPr="008D420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RESULTADOS: </w:t>
      </w:r>
      <w:r w:rsidR="006550BA" w:rsidRP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>Foram registradas 16 550 internações por transtornos mentais e comportamentais devido ao uso de substâncias psicoativas no estado da Bahia, com diminuição de 16% de 2010 a 2020, e o valor médio de internamento foi de R$ 1077,89. O tempo médio de permanência das internações foi de 22 dias com redução de 56,7% no período analisado, enquanto a taxa de mortalidade foi de 1,95 óbitos/100 internações, predominante no sexo masculino (85%) e na faixa etária de 50-59 anos (23,45%). 88,5% das internações ocorreram no sexo masculino e 58,7% ocorreram na cor/raça parda, a faixa etária predominante foi de 30-39 anos (29%) seguida de 40-49 anos (26,4%</w:t>
      </w:r>
      <w:r w:rsidR="00443BE0" w:rsidRP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  <w:r w:rsidR="00443BE0" w:rsidRPr="002933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DISCUSSÃO: </w:t>
      </w:r>
      <w:r w:rsidR="006550BA" w:rsidRP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Embora o número de internações no Estado da Bahia, em nível de </w:t>
      </w:r>
      <w:r w:rsid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6550BA" w:rsidRP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>ordeste, fique atrás apenas do Pernambuco e Ceará</w:t>
      </w:r>
      <w:r w:rsid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550BA" w:rsidRP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sua Taxa de Internação Hospitalar (0,00109) foi inferior </w:t>
      </w:r>
      <w:r w:rsid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>à</w:t>
      </w:r>
      <w:r w:rsidR="006550BA" w:rsidRP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Nordeste (0,00235) e do Brasil (0,00420). Assim, a Bahia e o Nordeste como um todo não são os principais responsáveis pela elevada taxa de internações do país. O decréscimo do número de internações no período avaliado acompanhou a tendência nacional, devido principalmente à intensificação nas campanhas de prevenção e ações de reabilitação. A Taxa de mortalidade no Estado da Bahia supera a do Brasil (0,48) e a do Nordeste (0,79), o que pode ser entendido como o reflexo de diagnósticos tardios e a falta de um protocolo padronizado. A predominância de internações no sexo masculino está de acordo com a literatura, que destaca os homens como usuários de substâncias mais nocivas e com maior potencial de dependência. </w:t>
      </w:r>
      <w:r w:rsidR="00443BE0" w:rsidRPr="00293356">
        <w:rPr>
          <w:rFonts w:ascii="Times New Roman" w:hAnsi="Times New Roman" w:cs="Times New Roman"/>
          <w:b/>
          <w:bCs/>
          <w:sz w:val="24"/>
          <w:szCs w:val="24"/>
        </w:rPr>
        <w:t>CONCLUS</w:t>
      </w:r>
      <w:r w:rsidR="00443BE0" w:rsidRPr="00693772">
        <w:rPr>
          <w:rFonts w:ascii="Times New Roman" w:hAnsi="Times New Roman" w:cs="Times New Roman"/>
          <w:b/>
          <w:bCs/>
          <w:sz w:val="24"/>
          <w:szCs w:val="24"/>
        </w:rPr>
        <w:t xml:space="preserve">ÃO: </w:t>
      </w:r>
      <w:r w:rsidR="006550BA" w:rsidRPr="006550BA">
        <w:rPr>
          <w:rFonts w:ascii="Times New Roman" w:hAnsi="Times New Roman" w:cs="Times New Roman"/>
          <w:sz w:val="24"/>
          <w:szCs w:val="24"/>
          <w:shd w:val="clear" w:color="auto" w:fill="FFFFFF"/>
        </w:rPr>
        <w:t>Desse modo, a exemplo dos esforços gastos nas estratégias de prevenção e reabilitação, precisa haver um empenho em superar os diagnósticos tardios. O negacionismo dos indivíduos dependentes de substâncias psicoativas assiduamente é um dos fatores que atrasam a identificação dos casos e deve ser estudado com bastante atenção.</w:t>
      </w:r>
    </w:p>
    <w:p w:rsidR="004F5816" w:rsidRPr="00662579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F5816" w:rsidRPr="006C5E1E" w:rsidRDefault="00E60CCC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C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Palavras-chave: </w:t>
      </w:r>
      <w:r w:rsidRPr="00E60CCC">
        <w:rPr>
          <w:rFonts w:ascii="Times New Roman" w:hAnsi="Times New Roman" w:cs="Times New Roman"/>
          <w:color w:val="000000"/>
          <w:sz w:val="24"/>
          <w:szCs w:val="24"/>
        </w:rPr>
        <w:t>Transtornos Mentais Orgânicos Induzidos por Substâncias Psicoativas; Dependência de Substâncias Psicoativas</w:t>
      </w:r>
      <w:r w:rsidR="006550B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6550BA" w:rsidRPr="006550BA">
        <w:rPr>
          <w:rFonts w:ascii="Times New Roman" w:hAnsi="Times New Roman" w:cs="Times New Roman"/>
          <w:color w:val="000000"/>
          <w:sz w:val="24"/>
          <w:szCs w:val="24"/>
        </w:rPr>
        <w:t>Abuso de Substâncias Psicoativas</w:t>
      </w:r>
      <w:r w:rsidR="006550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12BB" w:rsidRDefault="008F12BB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12BB" w:rsidRPr="006C5E1E" w:rsidRDefault="008F12BB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showingPlcHdr/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Content>
          <w:r w:rsidR="007E4E05"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showingPlcHdr/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Content>
          <w:r w:rsidR="006C5E1E"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showingPlcHdr/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Content>
          <w:r w:rsidR="006C5E1E"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</w:p>
    <w:sectPr w:rsidR="004F5816" w:rsidRPr="006C5E1E" w:rsidSect="00035AF3">
      <w:headerReference w:type="default" r:id="rId8"/>
      <w:footerReference w:type="default" r:id="rId9"/>
      <w:pgSz w:w="11906" w:h="16838"/>
      <w:pgMar w:top="2835" w:right="1134" w:bottom="1701" w:left="1701" w:header="142" w:footer="1134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61C" w:rsidRDefault="00C1361C">
      <w:pPr>
        <w:spacing w:line="240" w:lineRule="auto"/>
      </w:pPr>
      <w:r>
        <w:separator/>
      </w:r>
    </w:p>
  </w:endnote>
  <w:endnote w:type="continuationSeparator" w:id="1">
    <w:p w:rsidR="00C1361C" w:rsidRDefault="00C13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BA" w:rsidRDefault="00C1361C">
    <w:pPr>
      <w:pStyle w:val="Rodap"/>
      <w:jc w:val="center"/>
    </w:pPr>
  </w:p>
  <w:p w:rsidR="00A922BA" w:rsidRDefault="00C1361C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61C" w:rsidRDefault="00C1361C">
      <w:pPr>
        <w:spacing w:line="240" w:lineRule="auto"/>
      </w:pPr>
      <w:r>
        <w:rPr>
          <w:color w:val="000000"/>
        </w:rPr>
        <w:separator/>
      </w:r>
    </w:p>
  </w:footnote>
  <w:footnote w:type="continuationSeparator" w:id="1">
    <w:p w:rsidR="00C1361C" w:rsidRDefault="00C1361C">
      <w:pPr>
        <w:spacing w:line="240" w:lineRule="auto"/>
      </w:pPr>
      <w:r>
        <w:continuationSeparator/>
      </w:r>
    </w:p>
  </w:footnote>
  <w:footnote w:id="2">
    <w:p w:rsidR="00660B1A" w:rsidRDefault="00660B1A" w:rsidP="00660B1A">
      <w:pPr>
        <w:pStyle w:val="Textodenotaderodap"/>
        <w:jc w:val="both"/>
      </w:pPr>
      <w:r>
        <w:t>¹</w:t>
      </w:r>
      <w:r w:rsidRPr="006B553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1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http://lattes.cnpq.br/1761113036952197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2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jhoycec.oliveira@gmail.com</w:t>
        </w:r>
      </w:hyperlink>
    </w:p>
    <w:p w:rsidR="00660B1A" w:rsidRPr="006B5531" w:rsidRDefault="00660B1A" w:rsidP="00660B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t>²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3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http://lattes.cnpq.br/1397199615255810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4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fernando-mr@hotmail.com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</w:footnote>
  <w:footnote w:id="3">
    <w:p w:rsidR="00660B1A" w:rsidRDefault="00660B1A" w:rsidP="00660B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³Coautor.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 </w:t>
      </w:r>
      <w:hyperlink r:id="rId5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http://lattes.cnpq.br/8533060755563471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6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lucas.cos.lins@gmail.com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660B1A" w:rsidRDefault="00660B1A" w:rsidP="00660B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⁴Coautor.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 </w:t>
      </w:r>
      <w:hyperlink r:id="rId7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http://lattes.cnpq.br/2648936894698826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8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laurabeatrizars@hotmail.com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660B1A" w:rsidRDefault="00660B1A" w:rsidP="00660B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⁵Coautor. 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>Discente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660B1A" w:rsidRDefault="00660B1A" w:rsidP="00660B1A">
      <w:pPr>
        <w:pStyle w:val="Textodenotaderodap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9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http://lattes.cnpq.br/7759973341030402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10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polyana_g_sousa@hotmail.com</w:t>
        </w:r>
      </w:hyperlink>
    </w:p>
    <w:p w:rsidR="00660B1A" w:rsidRDefault="00660B1A" w:rsidP="00660B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cs="Calibri"/>
        </w:rPr>
        <w:t>⁶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11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http://lattes.cnpq.br/5295306170594822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12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oliveiralala14@gmail.com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13" w:history="1"/>
    </w:p>
    <w:p w:rsidR="00660B1A" w:rsidRDefault="00660B1A" w:rsidP="00660B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cs="Calibri"/>
        </w:rPr>
        <w:t>⁷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</w:p>
    <w:p w:rsidR="00660B1A" w:rsidRDefault="00660B1A" w:rsidP="00660B1A">
      <w:pPr>
        <w:pStyle w:val="Textodenotaderodap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14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http://lattes.cnpq.br/5496841529256114</w:t>
        </w:r>
      </w:hyperlink>
      <w:r w:rsidR="008374DF" w:rsidRPr="008374DF"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15" w:history="1">
        <w:r w:rsidR="008374DF" w:rsidRPr="008374DF">
          <w:rPr>
            <w:rStyle w:val="Hyperlink"/>
            <w:rFonts w:ascii="Times New Roman" w:hAnsi="Times New Roman" w:cs="Times New Roman"/>
            <w:sz w:val="24"/>
            <w:szCs w:val="24"/>
          </w:rPr>
          <w:t>vitoroliveira6880@gmail.com</w:t>
        </w:r>
      </w:hyperlink>
      <w:r w:rsidR="008374DF">
        <w:t xml:space="preserve"> </w:t>
      </w:r>
    </w:p>
    <w:p w:rsidR="00660B1A" w:rsidRDefault="00660B1A" w:rsidP="00660B1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24"/>
          <w:vertAlign w:val="superscript"/>
        </w:rPr>
        <w:t>⁸</w:t>
      </w:r>
      <w:r>
        <w:rPr>
          <w:rFonts w:ascii="Times New Roman" w:hAnsi="Times New Roman"/>
          <w:sz w:val="24"/>
          <w:szCs w:val="24"/>
        </w:rPr>
        <w:t>Docente do curso de medicina da Universidade Estadual de Feira de Santana</w:t>
      </w:r>
      <w:r w:rsidRPr="00401258">
        <w:rPr>
          <w:rFonts w:ascii="Times New Roman" w:hAnsi="Times New Roman"/>
          <w:sz w:val="24"/>
          <w:szCs w:val="24"/>
        </w:rPr>
        <w:t>.</w:t>
      </w:r>
    </w:p>
    <w:p w:rsidR="00660B1A" w:rsidRDefault="00660B1A" w:rsidP="00660B1A">
      <w:pPr>
        <w:pStyle w:val="Textodenotaderodap"/>
        <w:jc w:val="both"/>
        <w:rPr>
          <w:rFonts w:ascii="Arial" w:hAnsi="Arial" w:cs="Arial"/>
        </w:rPr>
      </w:pPr>
      <w:r>
        <w:rPr>
          <w:rFonts w:ascii="Times New Roman" w:hAnsi="Times New Roman"/>
          <w:sz w:val="24"/>
          <w:szCs w:val="24"/>
        </w:rPr>
        <w:t xml:space="preserve">Lattes: </w:t>
      </w:r>
      <w:hyperlink r:id="rId16" w:history="1">
        <w:r w:rsidRPr="00932AFC">
          <w:rPr>
            <w:rStyle w:val="Hyperlink"/>
            <w:rFonts w:ascii="Times New Roman" w:hAnsi="Times New Roman"/>
            <w:sz w:val="24"/>
            <w:szCs w:val="24"/>
          </w:rPr>
          <w:t>http://lattes.cnpq.br/8174354751364936</w:t>
        </w:r>
      </w:hyperlink>
      <w:r>
        <w:rPr>
          <w:rFonts w:ascii="Times New Roman" w:hAnsi="Times New Roman"/>
          <w:sz w:val="24"/>
          <w:szCs w:val="24"/>
        </w:rPr>
        <w:t xml:space="preserve">. E-mail: </w:t>
      </w:r>
      <w:hyperlink r:id="rId17" w:history="1">
        <w:r w:rsidRPr="00932AFC">
          <w:rPr>
            <w:rStyle w:val="Hyperlink"/>
            <w:rFonts w:ascii="Times New Roman" w:hAnsi="Times New Roman"/>
            <w:sz w:val="24"/>
            <w:szCs w:val="24"/>
          </w:rPr>
          <w:t>musse_jo@hotmail.com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C1361C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F5816"/>
    <w:rsid w:val="00035AF3"/>
    <w:rsid w:val="000C25EA"/>
    <w:rsid w:val="001A31D4"/>
    <w:rsid w:val="0021333A"/>
    <w:rsid w:val="00293356"/>
    <w:rsid w:val="002C1408"/>
    <w:rsid w:val="00365BF9"/>
    <w:rsid w:val="00443BE0"/>
    <w:rsid w:val="004E3B35"/>
    <w:rsid w:val="004F5816"/>
    <w:rsid w:val="004F63FB"/>
    <w:rsid w:val="00517FEE"/>
    <w:rsid w:val="005B21B9"/>
    <w:rsid w:val="005C628A"/>
    <w:rsid w:val="00634A13"/>
    <w:rsid w:val="006550BA"/>
    <w:rsid w:val="00660B1A"/>
    <w:rsid w:val="00662579"/>
    <w:rsid w:val="006647EB"/>
    <w:rsid w:val="00693772"/>
    <w:rsid w:val="006C5E1E"/>
    <w:rsid w:val="007C13D3"/>
    <w:rsid w:val="007E4E05"/>
    <w:rsid w:val="008374DF"/>
    <w:rsid w:val="0088696A"/>
    <w:rsid w:val="008F12BB"/>
    <w:rsid w:val="00A23F2C"/>
    <w:rsid w:val="00A94FF9"/>
    <w:rsid w:val="00AF03B1"/>
    <w:rsid w:val="00B80DA3"/>
    <w:rsid w:val="00B812CD"/>
    <w:rsid w:val="00C1361C"/>
    <w:rsid w:val="00C67191"/>
    <w:rsid w:val="00C90584"/>
    <w:rsid w:val="00D16C95"/>
    <w:rsid w:val="00D70F28"/>
    <w:rsid w:val="00D914E0"/>
    <w:rsid w:val="00D9767B"/>
    <w:rsid w:val="00DD7DFE"/>
    <w:rsid w:val="00E60CCC"/>
    <w:rsid w:val="00EC4A1E"/>
    <w:rsid w:val="00F821AE"/>
    <w:rsid w:val="00FC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3D3"/>
  </w:style>
  <w:style w:type="paragraph" w:styleId="Ttulo1">
    <w:name w:val="heading 1"/>
    <w:basedOn w:val="Heading"/>
    <w:rsid w:val="007C13D3"/>
    <w:pPr>
      <w:outlineLvl w:val="0"/>
    </w:pPr>
  </w:style>
  <w:style w:type="paragraph" w:styleId="Ttulo2">
    <w:name w:val="heading 2"/>
    <w:basedOn w:val="Heading"/>
    <w:rsid w:val="007C13D3"/>
    <w:pPr>
      <w:outlineLvl w:val="1"/>
    </w:pPr>
  </w:style>
  <w:style w:type="paragraph" w:styleId="Ttulo3">
    <w:name w:val="heading 3"/>
    <w:basedOn w:val="Heading"/>
    <w:rsid w:val="007C13D3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C13D3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rsid w:val="007C13D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7C13D3"/>
    <w:pPr>
      <w:spacing w:after="140" w:line="288" w:lineRule="auto"/>
    </w:pPr>
  </w:style>
  <w:style w:type="paragraph" w:styleId="Lista">
    <w:name w:val="List"/>
    <w:basedOn w:val="Textbody"/>
    <w:rsid w:val="007C13D3"/>
    <w:rPr>
      <w:rFonts w:cs="Mangal"/>
    </w:rPr>
  </w:style>
  <w:style w:type="paragraph" w:styleId="Legenda">
    <w:name w:val="caption"/>
    <w:basedOn w:val="Standard"/>
    <w:rsid w:val="007C13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7C13D3"/>
    <w:pPr>
      <w:suppressLineNumbers/>
    </w:pPr>
    <w:rPr>
      <w:rFonts w:cs="Mangal"/>
    </w:rPr>
  </w:style>
  <w:style w:type="paragraph" w:styleId="Textodebalo">
    <w:name w:val="Balloon Text"/>
    <w:basedOn w:val="Standard"/>
    <w:rsid w:val="007C13D3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rsid w:val="007C13D3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sid w:val="007C13D3"/>
    <w:rPr>
      <w:b/>
      <w:bCs/>
    </w:rPr>
  </w:style>
  <w:style w:type="paragraph" w:styleId="Cabealho">
    <w:name w:val="header"/>
    <w:basedOn w:val="Standard"/>
    <w:rsid w:val="007C13D3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7C13D3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rsid w:val="007C13D3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rsid w:val="007C13D3"/>
  </w:style>
  <w:style w:type="paragraph" w:customStyle="1" w:styleId="Quotations">
    <w:name w:val="Quotations"/>
    <w:basedOn w:val="Standard"/>
    <w:rsid w:val="007C13D3"/>
  </w:style>
  <w:style w:type="paragraph" w:styleId="Ttulo">
    <w:name w:val="Title"/>
    <w:basedOn w:val="Heading"/>
    <w:rsid w:val="007C13D3"/>
  </w:style>
  <w:style w:type="paragraph" w:styleId="Subttulo">
    <w:name w:val="Subtitle"/>
    <w:basedOn w:val="Heading"/>
    <w:rsid w:val="007C13D3"/>
  </w:style>
  <w:style w:type="character" w:customStyle="1" w:styleId="BalloonTextChar">
    <w:name w:val="Balloon Text Char"/>
    <w:basedOn w:val="Fontepargpadro"/>
    <w:rsid w:val="007C13D3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7C13D3"/>
    <w:rPr>
      <w:sz w:val="16"/>
      <w:szCs w:val="16"/>
    </w:rPr>
  </w:style>
  <w:style w:type="character" w:customStyle="1" w:styleId="CommentTextChar">
    <w:name w:val="Comment Text Char"/>
    <w:basedOn w:val="Fontepargpadro"/>
    <w:rsid w:val="007C13D3"/>
    <w:rPr>
      <w:sz w:val="20"/>
      <w:szCs w:val="20"/>
    </w:rPr>
  </w:style>
  <w:style w:type="character" w:customStyle="1" w:styleId="CommentSubjectChar">
    <w:name w:val="Comment Subject Char"/>
    <w:basedOn w:val="CommentTextChar"/>
    <w:rsid w:val="007C13D3"/>
    <w:rPr>
      <w:b/>
      <w:bCs/>
      <w:sz w:val="20"/>
      <w:szCs w:val="20"/>
    </w:rPr>
  </w:style>
  <w:style w:type="character" w:styleId="Forte">
    <w:name w:val="Strong"/>
    <w:basedOn w:val="Fontepargpadro"/>
    <w:rsid w:val="007C13D3"/>
    <w:rPr>
      <w:b/>
      <w:bCs/>
    </w:rPr>
  </w:style>
  <w:style w:type="character" w:customStyle="1" w:styleId="apple-converted-space">
    <w:name w:val="apple-converted-space"/>
    <w:basedOn w:val="Fontepargpadro"/>
    <w:rsid w:val="007C13D3"/>
  </w:style>
  <w:style w:type="character" w:customStyle="1" w:styleId="HeaderChar">
    <w:name w:val="Header Char"/>
    <w:basedOn w:val="Fontepargpadro"/>
    <w:rsid w:val="007C13D3"/>
  </w:style>
  <w:style w:type="character" w:customStyle="1" w:styleId="FooterChar">
    <w:name w:val="Footer Char"/>
    <w:basedOn w:val="Fontepargpadro"/>
    <w:rsid w:val="007C13D3"/>
  </w:style>
  <w:style w:type="character" w:customStyle="1" w:styleId="Internetlink">
    <w:name w:val="Internet link"/>
    <w:basedOn w:val="Fontepargpadro"/>
    <w:rsid w:val="007C13D3"/>
    <w:rPr>
      <w:color w:val="0563C1"/>
      <w:u w:val="single"/>
    </w:rPr>
  </w:style>
  <w:style w:type="character" w:customStyle="1" w:styleId="FootnoteTextChar">
    <w:name w:val="Footnote Text Char"/>
    <w:basedOn w:val="Fontepargpadro"/>
    <w:rsid w:val="007C13D3"/>
    <w:rPr>
      <w:sz w:val="20"/>
      <w:szCs w:val="20"/>
    </w:rPr>
  </w:style>
  <w:style w:type="character" w:styleId="Refdenotaderodap">
    <w:name w:val="footnote reference"/>
    <w:basedOn w:val="Fontepargpadro"/>
    <w:rsid w:val="007C13D3"/>
    <w:rPr>
      <w:position w:val="0"/>
      <w:vertAlign w:val="superscript"/>
    </w:rPr>
  </w:style>
  <w:style w:type="character" w:customStyle="1" w:styleId="FootnoteSymbol">
    <w:name w:val="Footnote Symbol"/>
    <w:rsid w:val="007C13D3"/>
  </w:style>
  <w:style w:type="character" w:customStyle="1" w:styleId="Footnoteanchor">
    <w:name w:val="Footnote anchor"/>
    <w:rsid w:val="007C13D3"/>
    <w:rPr>
      <w:position w:val="0"/>
      <w:vertAlign w:val="superscript"/>
    </w:rPr>
  </w:style>
  <w:style w:type="character" w:customStyle="1" w:styleId="Endnoteanchor">
    <w:name w:val="Endnote anchor"/>
    <w:rsid w:val="007C13D3"/>
    <w:rPr>
      <w:position w:val="0"/>
      <w:vertAlign w:val="superscript"/>
    </w:rPr>
  </w:style>
  <w:style w:type="character" w:customStyle="1" w:styleId="EndnoteSymbol">
    <w:name w:val="Endnote Symbol"/>
    <w:rsid w:val="007C13D3"/>
  </w:style>
  <w:style w:type="character" w:customStyle="1" w:styleId="HeaderChar1">
    <w:name w:val="Header Char1"/>
    <w:basedOn w:val="Fontepargpadro"/>
    <w:rsid w:val="007C13D3"/>
    <w:rPr>
      <w:color w:val="00000A"/>
      <w:sz w:val="22"/>
    </w:rPr>
  </w:style>
  <w:style w:type="character" w:customStyle="1" w:styleId="FooterChar1">
    <w:name w:val="Footer Char1"/>
    <w:basedOn w:val="Fontepargpadro"/>
    <w:rsid w:val="007C13D3"/>
    <w:rPr>
      <w:color w:val="00000A"/>
      <w:sz w:val="22"/>
    </w:rPr>
  </w:style>
  <w:style w:type="numbering" w:customStyle="1" w:styleId="Semlista1">
    <w:name w:val="Sem lista1"/>
    <w:basedOn w:val="Semlista"/>
    <w:rsid w:val="007C13D3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660B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beatrizars@hotmail.com" TargetMode="External"/><Relationship Id="rId13" Type="http://schemas.openxmlformats.org/officeDocument/2006/relationships/hyperlink" Target="http://lattes.cnpq.br/0763941109709130" TargetMode="External"/><Relationship Id="rId3" Type="http://schemas.openxmlformats.org/officeDocument/2006/relationships/hyperlink" Target="http://lattes.cnpq.br/1397199615255810" TargetMode="External"/><Relationship Id="rId7" Type="http://schemas.openxmlformats.org/officeDocument/2006/relationships/hyperlink" Target="http://lattes.cnpq.br/2648936894698826" TargetMode="External"/><Relationship Id="rId12" Type="http://schemas.openxmlformats.org/officeDocument/2006/relationships/hyperlink" Target="mailto:oliveiralala14@gmail.com" TargetMode="External"/><Relationship Id="rId17" Type="http://schemas.openxmlformats.org/officeDocument/2006/relationships/hyperlink" Target="mailto:musse_jo@hotmail.com" TargetMode="External"/><Relationship Id="rId2" Type="http://schemas.openxmlformats.org/officeDocument/2006/relationships/hyperlink" Target="mailto:jhoycec.oliveira@gmail.com" TargetMode="External"/><Relationship Id="rId16" Type="http://schemas.openxmlformats.org/officeDocument/2006/relationships/hyperlink" Target="http://lattes.cnpq.br/8174354751364936" TargetMode="External"/><Relationship Id="rId1" Type="http://schemas.openxmlformats.org/officeDocument/2006/relationships/hyperlink" Target="http://lattes.cnpq.br/1761113036952197" TargetMode="External"/><Relationship Id="rId6" Type="http://schemas.openxmlformats.org/officeDocument/2006/relationships/hyperlink" Target="mailto:lucas.cos.lins@gmail.com" TargetMode="External"/><Relationship Id="rId11" Type="http://schemas.openxmlformats.org/officeDocument/2006/relationships/hyperlink" Target="http://lattes.cnpq.br/5295306170594822" TargetMode="External"/><Relationship Id="rId5" Type="http://schemas.openxmlformats.org/officeDocument/2006/relationships/hyperlink" Target="http://lattes.cnpq.br/8533060755563471" TargetMode="External"/><Relationship Id="rId15" Type="http://schemas.openxmlformats.org/officeDocument/2006/relationships/hyperlink" Target="mailto:vitoroliveira6880@gmail.com" TargetMode="External"/><Relationship Id="rId10" Type="http://schemas.openxmlformats.org/officeDocument/2006/relationships/hyperlink" Target="mailto:polyana_g_sousa@hotmail.com" TargetMode="External"/><Relationship Id="rId4" Type="http://schemas.openxmlformats.org/officeDocument/2006/relationships/hyperlink" Target="mailto:fernando-mr@hotmail.com" TargetMode="External"/><Relationship Id="rId9" Type="http://schemas.openxmlformats.org/officeDocument/2006/relationships/hyperlink" Target="http://lattes.cnpq.br/7759973341030402" TargetMode="External"/><Relationship Id="rId14" Type="http://schemas.openxmlformats.org/officeDocument/2006/relationships/hyperlink" Target="http://lattes.cnpq.br/54968415292561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C6CDF"/>
    <w:rsid w:val="000613CF"/>
    <w:rsid w:val="000D2C4C"/>
    <w:rsid w:val="00124526"/>
    <w:rsid w:val="00143B36"/>
    <w:rsid w:val="00193811"/>
    <w:rsid w:val="001B4A71"/>
    <w:rsid w:val="006872DF"/>
    <w:rsid w:val="007F354F"/>
    <w:rsid w:val="008679C6"/>
    <w:rsid w:val="008C6CDF"/>
    <w:rsid w:val="00904B37"/>
    <w:rsid w:val="00B179BA"/>
    <w:rsid w:val="00E83391"/>
    <w:rsid w:val="00F10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2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AFEB5-8890-47DE-B6C8-01D4039B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Lucas</cp:lastModifiedBy>
  <cp:revision>6</cp:revision>
  <cp:lastPrinted>2018-05-23T15:28:00Z</cp:lastPrinted>
  <dcterms:created xsi:type="dcterms:W3CDTF">2020-09-13T13:44:00Z</dcterms:created>
  <dcterms:modified xsi:type="dcterms:W3CDTF">2020-09-19T17:18:00Z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