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816" w:rsidRPr="00937503" w:rsidRDefault="00E13183" w:rsidP="00C17572">
      <w:pPr>
        <w:spacing w:line="360" w:lineRule="auto"/>
        <w:ind w:hanging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503">
        <w:rPr>
          <w:rFonts w:ascii="Times New Roman" w:hAnsi="Times New Roman" w:cs="Times New Roman"/>
          <w:b/>
          <w:sz w:val="24"/>
          <w:szCs w:val="24"/>
        </w:rPr>
        <w:t>ABORDANDO O T</w:t>
      </w:r>
      <w:bookmarkStart w:id="0" w:name="_GoBack"/>
      <w:bookmarkEnd w:id="0"/>
      <w:r w:rsidRPr="00937503">
        <w:rPr>
          <w:rFonts w:ascii="Times New Roman" w:hAnsi="Times New Roman" w:cs="Times New Roman"/>
          <w:b/>
          <w:sz w:val="24"/>
          <w:szCs w:val="24"/>
        </w:rPr>
        <w:t>RANSTORNO DE ESTRESSE PÓS-TRAUMÁTICO A PARTIR DE UM CASO CLÍNICO</w:t>
      </w:r>
    </w:p>
    <w:p w:rsidR="004F5816" w:rsidRPr="00937503" w:rsidRDefault="004F5816" w:rsidP="00C17572">
      <w:pPr>
        <w:pStyle w:val="Standard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5816" w:rsidRPr="00937503" w:rsidRDefault="00147EB1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7503">
        <w:rPr>
          <w:rFonts w:ascii="Times New Roman" w:hAnsi="Times New Roman" w:cs="Times New Roman"/>
          <w:sz w:val="24"/>
          <w:szCs w:val="24"/>
        </w:rPr>
        <w:t>Marcelo Augusto Moreira Jubini</w:t>
      </w:r>
      <w:r w:rsidR="002C1408" w:rsidRPr="00937503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:rsidR="004F5816" w:rsidRPr="00937503" w:rsidRDefault="00EB662A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7503">
        <w:rPr>
          <w:rFonts w:ascii="Times New Roman" w:hAnsi="Times New Roman" w:cs="Times New Roman"/>
          <w:sz w:val="24"/>
          <w:szCs w:val="24"/>
        </w:rPr>
        <w:t xml:space="preserve">Gustavo Henrique </w:t>
      </w:r>
      <w:proofErr w:type="spellStart"/>
      <w:r w:rsidRPr="00937503">
        <w:rPr>
          <w:rFonts w:ascii="Times New Roman" w:hAnsi="Times New Roman" w:cs="Times New Roman"/>
          <w:sz w:val="24"/>
          <w:szCs w:val="24"/>
        </w:rPr>
        <w:t>Ridão</w:t>
      </w:r>
      <w:proofErr w:type="spellEnd"/>
      <w:r w:rsidRPr="00937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503">
        <w:rPr>
          <w:rFonts w:ascii="Times New Roman" w:hAnsi="Times New Roman" w:cs="Times New Roman"/>
          <w:sz w:val="24"/>
          <w:szCs w:val="24"/>
        </w:rPr>
        <w:t>Curty</w:t>
      </w:r>
      <w:proofErr w:type="spellEnd"/>
      <w:r w:rsidR="002C1408" w:rsidRPr="00937503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:rsidR="00EB662A" w:rsidRPr="00937503" w:rsidRDefault="00EB662A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937503">
        <w:rPr>
          <w:rFonts w:ascii="Times New Roman" w:hAnsi="Times New Roman" w:cs="Times New Roman"/>
          <w:sz w:val="24"/>
          <w:szCs w:val="24"/>
        </w:rPr>
        <w:t>Raissa Victorino Faria Silva</w:t>
      </w:r>
      <w:r w:rsidRPr="00937503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EB662A" w:rsidRPr="00937503" w:rsidRDefault="00EB662A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937503">
        <w:rPr>
          <w:rFonts w:ascii="Times New Roman" w:hAnsi="Times New Roman" w:cs="Times New Roman"/>
          <w:sz w:val="24"/>
          <w:szCs w:val="24"/>
        </w:rPr>
        <w:t>Caroline Borba Voigt</w:t>
      </w:r>
      <w:r w:rsidRPr="00937503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:rsidR="00EB662A" w:rsidRPr="00937503" w:rsidRDefault="00EB662A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7503">
        <w:rPr>
          <w:rFonts w:ascii="Times New Roman" w:hAnsi="Times New Roman" w:cs="Times New Roman"/>
          <w:sz w:val="24"/>
          <w:szCs w:val="24"/>
        </w:rPr>
        <w:t>Daniela Zanini</w:t>
      </w:r>
      <w:r w:rsidRPr="00937503"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r w:rsidRPr="009375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816" w:rsidRPr="00937503" w:rsidRDefault="00CC594A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937503">
        <w:rPr>
          <w:rFonts w:ascii="Times New Roman" w:hAnsi="Times New Roman" w:cs="Times New Roman"/>
          <w:sz w:val="24"/>
          <w:szCs w:val="24"/>
        </w:rPr>
        <w:t>Asdrubal</w:t>
      </w:r>
      <w:proofErr w:type="spellEnd"/>
      <w:r w:rsidRPr="00937503">
        <w:rPr>
          <w:rFonts w:ascii="Times New Roman" w:hAnsi="Times New Roman" w:cs="Times New Roman"/>
          <w:sz w:val="24"/>
          <w:szCs w:val="24"/>
        </w:rPr>
        <w:t xml:space="preserve"> Cesar da Cunha Russo</w:t>
      </w:r>
      <w:r w:rsidRPr="00937503">
        <w:rPr>
          <w:rFonts w:ascii="Times New Roman" w:hAnsi="Times New Roman" w:cs="Times New Roman"/>
          <w:sz w:val="24"/>
          <w:szCs w:val="24"/>
          <w:vertAlign w:val="superscript"/>
        </w:rPr>
        <w:t>6</w:t>
      </w:r>
    </w:p>
    <w:p w:rsidR="004F5816" w:rsidRPr="006C5E1E" w:rsidRDefault="004F5816">
      <w:pPr>
        <w:pStyle w:val="Standard"/>
        <w:tabs>
          <w:tab w:val="left" w:pos="2410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EB662A" w:rsidRPr="00E72D68" w:rsidRDefault="002C140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E1E">
        <w:rPr>
          <w:rFonts w:ascii="Arial" w:hAnsi="Arial" w:cs="Arial"/>
          <w:b/>
          <w:sz w:val="24"/>
          <w:szCs w:val="24"/>
        </w:rPr>
        <w:t>Resumo:</w:t>
      </w:r>
      <w:r w:rsidR="00CC594A">
        <w:rPr>
          <w:rFonts w:ascii="Arial" w:hAnsi="Arial" w:cs="Arial"/>
          <w:sz w:val="24"/>
          <w:szCs w:val="24"/>
        </w:rPr>
        <w:t xml:space="preserve"> </w:t>
      </w:r>
      <w:r w:rsidR="00EB662A" w:rsidRPr="00E72D68">
        <w:rPr>
          <w:rFonts w:ascii="Times New Roman" w:hAnsi="Times New Roman" w:cs="Times New Roman"/>
          <w:sz w:val="24"/>
          <w:szCs w:val="24"/>
        </w:rPr>
        <w:t>O transtorno de estresse pós-traumático (TEPT) é</w:t>
      </w:r>
      <w:r w:rsidR="00E13183" w:rsidRPr="00E72D68">
        <w:rPr>
          <w:rFonts w:ascii="Times New Roman" w:hAnsi="Times New Roman" w:cs="Times New Roman"/>
          <w:sz w:val="24"/>
          <w:szCs w:val="24"/>
        </w:rPr>
        <w:t xml:space="preserve"> </w:t>
      </w:r>
      <w:r w:rsidR="004E7EF9" w:rsidRPr="00E72D68">
        <w:rPr>
          <w:rFonts w:ascii="Times New Roman" w:hAnsi="Times New Roman" w:cs="Times New Roman"/>
          <w:sz w:val="24"/>
          <w:szCs w:val="24"/>
        </w:rPr>
        <w:t xml:space="preserve">caracterizado </w:t>
      </w:r>
      <w:r w:rsidR="00EB0AD9" w:rsidRPr="00E72D68">
        <w:rPr>
          <w:rFonts w:ascii="Times New Roman" w:hAnsi="Times New Roman" w:cs="Times New Roman"/>
          <w:sz w:val="24"/>
          <w:szCs w:val="24"/>
        </w:rPr>
        <w:t xml:space="preserve">por um </w:t>
      </w:r>
      <w:r w:rsidR="00EB662A" w:rsidRPr="00E72D68">
        <w:rPr>
          <w:rFonts w:ascii="Times New Roman" w:hAnsi="Times New Roman" w:cs="Times New Roman"/>
          <w:sz w:val="24"/>
          <w:szCs w:val="24"/>
        </w:rPr>
        <w:t xml:space="preserve">conjunto de sintomas manifestados após </w:t>
      </w:r>
      <w:r w:rsidR="0062778A">
        <w:rPr>
          <w:rFonts w:ascii="Times New Roman" w:hAnsi="Times New Roman" w:cs="Times New Roman"/>
          <w:sz w:val="24"/>
          <w:szCs w:val="24"/>
        </w:rPr>
        <w:t>a ocorrência de um trauma</w:t>
      </w:r>
      <w:r w:rsidR="00EB662A" w:rsidRPr="00E72D68">
        <w:rPr>
          <w:rFonts w:ascii="Times New Roman" w:hAnsi="Times New Roman" w:cs="Times New Roman"/>
          <w:sz w:val="24"/>
          <w:szCs w:val="24"/>
        </w:rPr>
        <w:t xml:space="preserve">. </w:t>
      </w:r>
      <w:r w:rsidR="00E13183" w:rsidRPr="00E72D68">
        <w:rPr>
          <w:rFonts w:ascii="Times New Roman" w:hAnsi="Times New Roman" w:cs="Times New Roman"/>
          <w:sz w:val="24"/>
          <w:szCs w:val="24"/>
        </w:rPr>
        <w:t>P</w:t>
      </w:r>
      <w:r w:rsidR="00EB662A" w:rsidRPr="00E72D68">
        <w:rPr>
          <w:rFonts w:ascii="Times New Roman" w:hAnsi="Times New Roman" w:cs="Times New Roman"/>
          <w:sz w:val="24"/>
          <w:szCs w:val="24"/>
        </w:rPr>
        <w:t xml:space="preserve">ara o diagnóstico de TEPT </w:t>
      </w:r>
      <w:r w:rsidR="00E13183" w:rsidRPr="00E72D68">
        <w:rPr>
          <w:rFonts w:ascii="Times New Roman" w:hAnsi="Times New Roman" w:cs="Times New Roman"/>
          <w:sz w:val="24"/>
          <w:szCs w:val="24"/>
        </w:rPr>
        <w:t xml:space="preserve">avalia-se </w:t>
      </w:r>
      <w:r w:rsidR="0062778A">
        <w:rPr>
          <w:rFonts w:ascii="Times New Roman" w:hAnsi="Times New Roman" w:cs="Times New Roman"/>
          <w:sz w:val="24"/>
          <w:szCs w:val="24"/>
        </w:rPr>
        <w:t>a exposição do in</w:t>
      </w:r>
      <w:r w:rsidR="00402524">
        <w:rPr>
          <w:rFonts w:ascii="Times New Roman" w:hAnsi="Times New Roman" w:cs="Times New Roman"/>
          <w:sz w:val="24"/>
          <w:szCs w:val="24"/>
        </w:rPr>
        <w:t>divíduo a um evento estressante</w:t>
      </w:r>
      <w:r w:rsidR="0062778A">
        <w:rPr>
          <w:rFonts w:ascii="Times New Roman" w:hAnsi="Times New Roman" w:cs="Times New Roman"/>
          <w:sz w:val="24"/>
          <w:szCs w:val="24"/>
        </w:rPr>
        <w:t xml:space="preserve"> </w:t>
      </w:r>
      <w:r w:rsidR="006B0BC7">
        <w:rPr>
          <w:rFonts w:ascii="Times New Roman" w:hAnsi="Times New Roman" w:cs="Times New Roman"/>
          <w:sz w:val="24"/>
          <w:szCs w:val="24"/>
        </w:rPr>
        <w:t>associado à</w:t>
      </w:r>
      <w:r w:rsidR="0062778A">
        <w:rPr>
          <w:rFonts w:ascii="Times New Roman" w:hAnsi="Times New Roman" w:cs="Times New Roman"/>
          <w:sz w:val="24"/>
          <w:szCs w:val="24"/>
        </w:rPr>
        <w:t xml:space="preserve"> manifestação d</w:t>
      </w:r>
      <w:r w:rsidR="00EB0AD9" w:rsidRPr="00E72D68">
        <w:rPr>
          <w:rFonts w:ascii="Times New Roman" w:hAnsi="Times New Roman" w:cs="Times New Roman"/>
          <w:sz w:val="24"/>
          <w:szCs w:val="24"/>
        </w:rPr>
        <w:t>e sintomas que perduram por mais de um mês</w:t>
      </w:r>
      <w:r w:rsidR="00E13183" w:rsidRPr="00E72D68">
        <w:rPr>
          <w:rFonts w:ascii="Times New Roman" w:hAnsi="Times New Roman" w:cs="Times New Roman"/>
          <w:sz w:val="24"/>
          <w:szCs w:val="24"/>
        </w:rPr>
        <w:t>, como</w:t>
      </w:r>
      <w:r w:rsidR="00EB662A" w:rsidRPr="00E72D68">
        <w:rPr>
          <w:rFonts w:ascii="Times New Roman" w:hAnsi="Times New Roman" w:cs="Times New Roman"/>
          <w:sz w:val="24"/>
          <w:szCs w:val="24"/>
        </w:rPr>
        <w:t xml:space="preserve"> pensamentos negativos e impróprios</w:t>
      </w:r>
      <w:r w:rsidR="00EB0AD9" w:rsidRPr="00E72D68">
        <w:rPr>
          <w:rFonts w:ascii="Times New Roman" w:hAnsi="Times New Roman" w:cs="Times New Roman"/>
          <w:sz w:val="24"/>
          <w:szCs w:val="24"/>
        </w:rPr>
        <w:t>,</w:t>
      </w:r>
      <w:r w:rsidR="00EB662A" w:rsidRPr="00E72D68">
        <w:rPr>
          <w:rFonts w:ascii="Times New Roman" w:hAnsi="Times New Roman" w:cs="Times New Roman"/>
          <w:sz w:val="24"/>
          <w:szCs w:val="24"/>
        </w:rPr>
        <w:t xml:space="preserve"> pesadelos, </w:t>
      </w:r>
      <w:r w:rsidR="00EB662A" w:rsidRPr="00E72D68">
        <w:rPr>
          <w:rFonts w:ascii="Times New Roman" w:hAnsi="Times New Roman" w:cs="Times New Roman"/>
          <w:i/>
          <w:sz w:val="24"/>
          <w:szCs w:val="24"/>
        </w:rPr>
        <w:t>flashbacks</w:t>
      </w:r>
      <w:r w:rsidR="00EB662A" w:rsidRPr="00E72D68">
        <w:rPr>
          <w:rFonts w:ascii="Times New Roman" w:hAnsi="Times New Roman" w:cs="Times New Roman"/>
          <w:sz w:val="24"/>
          <w:szCs w:val="24"/>
        </w:rPr>
        <w:t>, angústia emocional, maior reatividade a eventos estressante</w:t>
      </w:r>
      <w:r w:rsidR="00A438F6">
        <w:rPr>
          <w:rFonts w:ascii="Times New Roman" w:hAnsi="Times New Roman" w:cs="Times New Roman"/>
          <w:sz w:val="24"/>
          <w:szCs w:val="24"/>
        </w:rPr>
        <w:t>s</w:t>
      </w:r>
      <w:r w:rsidR="00EB662A" w:rsidRPr="00E72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662A" w:rsidRPr="00E72D68">
        <w:rPr>
          <w:rFonts w:ascii="Times New Roman" w:hAnsi="Times New Roman" w:cs="Times New Roman"/>
          <w:sz w:val="24"/>
          <w:szCs w:val="24"/>
        </w:rPr>
        <w:t>hiperexcitação</w:t>
      </w:r>
      <w:proofErr w:type="spellEnd"/>
      <w:r w:rsidR="00EB662A" w:rsidRPr="00E72D68">
        <w:rPr>
          <w:rFonts w:ascii="Times New Roman" w:hAnsi="Times New Roman" w:cs="Times New Roman"/>
          <w:sz w:val="24"/>
          <w:szCs w:val="24"/>
        </w:rPr>
        <w:t xml:space="preserve"> autonômica e comportamento de esquiva</w:t>
      </w:r>
      <w:r w:rsidR="00E13183" w:rsidRPr="00E72D68">
        <w:rPr>
          <w:rFonts w:ascii="Times New Roman" w:hAnsi="Times New Roman" w:cs="Times New Roman"/>
          <w:sz w:val="24"/>
          <w:szCs w:val="24"/>
        </w:rPr>
        <w:t xml:space="preserve">. </w:t>
      </w:r>
      <w:r w:rsidR="00EB0AD9" w:rsidRPr="00E72D68">
        <w:rPr>
          <w:rFonts w:ascii="Times New Roman" w:hAnsi="Times New Roman" w:cs="Times New Roman"/>
          <w:sz w:val="24"/>
          <w:szCs w:val="24"/>
        </w:rPr>
        <w:t>Estima-se</w:t>
      </w:r>
      <w:r w:rsidR="00EB662A" w:rsidRPr="00E72D68">
        <w:rPr>
          <w:rFonts w:ascii="Times New Roman" w:hAnsi="Times New Roman" w:cs="Times New Roman"/>
          <w:sz w:val="24"/>
          <w:szCs w:val="24"/>
        </w:rPr>
        <w:t xml:space="preserve"> que a prevalência de</w:t>
      </w:r>
      <w:r w:rsidR="00E13183" w:rsidRPr="00E72D68">
        <w:rPr>
          <w:rFonts w:ascii="Times New Roman" w:hAnsi="Times New Roman" w:cs="Times New Roman"/>
          <w:sz w:val="24"/>
          <w:szCs w:val="24"/>
        </w:rPr>
        <w:t xml:space="preserve"> </w:t>
      </w:r>
      <w:r w:rsidR="00EB662A" w:rsidRPr="00E72D68">
        <w:rPr>
          <w:rFonts w:ascii="Times New Roman" w:hAnsi="Times New Roman" w:cs="Times New Roman"/>
          <w:sz w:val="24"/>
          <w:szCs w:val="24"/>
        </w:rPr>
        <w:t>exposição</w:t>
      </w:r>
      <w:r w:rsidR="00E13183" w:rsidRPr="00E72D68">
        <w:rPr>
          <w:rFonts w:ascii="Times New Roman" w:hAnsi="Times New Roman" w:cs="Times New Roman"/>
          <w:sz w:val="24"/>
          <w:szCs w:val="24"/>
        </w:rPr>
        <w:t xml:space="preserve"> a eventos traumáticos </w:t>
      </w:r>
      <w:r w:rsidR="00402524">
        <w:rPr>
          <w:rFonts w:ascii="Times New Roman" w:hAnsi="Times New Roman" w:cs="Times New Roman"/>
          <w:sz w:val="24"/>
          <w:szCs w:val="24"/>
        </w:rPr>
        <w:t>durante a vida</w:t>
      </w:r>
      <w:r w:rsidR="00EB0AD9" w:rsidRPr="00E72D68">
        <w:rPr>
          <w:rFonts w:ascii="Times New Roman" w:hAnsi="Times New Roman" w:cs="Times New Roman"/>
          <w:sz w:val="24"/>
          <w:szCs w:val="24"/>
        </w:rPr>
        <w:t xml:space="preserve"> </w:t>
      </w:r>
      <w:r w:rsidR="00EB662A" w:rsidRPr="00E72D68">
        <w:rPr>
          <w:rFonts w:ascii="Times New Roman" w:hAnsi="Times New Roman" w:cs="Times New Roman"/>
          <w:sz w:val="24"/>
          <w:szCs w:val="24"/>
        </w:rPr>
        <w:t xml:space="preserve">esteja entre 57 </w:t>
      </w:r>
      <w:r w:rsidR="006B0BC7">
        <w:rPr>
          <w:rFonts w:ascii="Times New Roman" w:hAnsi="Times New Roman" w:cs="Times New Roman"/>
          <w:sz w:val="24"/>
          <w:szCs w:val="24"/>
        </w:rPr>
        <w:t>a</w:t>
      </w:r>
      <w:r w:rsidR="00EB662A" w:rsidRPr="00E72D68">
        <w:rPr>
          <w:rFonts w:ascii="Times New Roman" w:hAnsi="Times New Roman" w:cs="Times New Roman"/>
          <w:sz w:val="24"/>
          <w:szCs w:val="24"/>
        </w:rPr>
        <w:t xml:space="preserve"> 89%</w:t>
      </w:r>
      <w:r w:rsidR="00E13183" w:rsidRPr="00E72D68">
        <w:rPr>
          <w:rFonts w:ascii="Times New Roman" w:hAnsi="Times New Roman" w:cs="Times New Roman"/>
          <w:sz w:val="24"/>
          <w:szCs w:val="24"/>
        </w:rPr>
        <w:t xml:space="preserve">. </w:t>
      </w:r>
      <w:r w:rsidR="00EB662A" w:rsidRPr="00E72D68">
        <w:rPr>
          <w:rFonts w:ascii="Times New Roman" w:hAnsi="Times New Roman" w:cs="Times New Roman"/>
          <w:sz w:val="24"/>
          <w:szCs w:val="24"/>
        </w:rPr>
        <w:t xml:space="preserve">Com base </w:t>
      </w:r>
      <w:r w:rsidR="00E13183" w:rsidRPr="00E72D68">
        <w:rPr>
          <w:rFonts w:ascii="Times New Roman" w:hAnsi="Times New Roman" w:cs="Times New Roman"/>
          <w:sz w:val="24"/>
          <w:szCs w:val="24"/>
        </w:rPr>
        <w:t>nesses conceitos</w:t>
      </w:r>
      <w:r w:rsidR="00EB0AD9" w:rsidRPr="00E72D68">
        <w:rPr>
          <w:rFonts w:ascii="Times New Roman" w:hAnsi="Times New Roman" w:cs="Times New Roman"/>
          <w:sz w:val="24"/>
          <w:szCs w:val="24"/>
        </w:rPr>
        <w:t xml:space="preserve">, o </w:t>
      </w:r>
      <w:r w:rsidR="00EB662A" w:rsidRPr="00E72D68">
        <w:rPr>
          <w:rFonts w:ascii="Times New Roman" w:hAnsi="Times New Roman" w:cs="Times New Roman"/>
          <w:sz w:val="24"/>
          <w:szCs w:val="24"/>
        </w:rPr>
        <w:t>objetivo</w:t>
      </w:r>
      <w:r w:rsidR="00EB0AD9" w:rsidRPr="00E72D68">
        <w:rPr>
          <w:rFonts w:ascii="Times New Roman" w:hAnsi="Times New Roman" w:cs="Times New Roman"/>
          <w:sz w:val="24"/>
          <w:szCs w:val="24"/>
        </w:rPr>
        <w:t xml:space="preserve"> é</w:t>
      </w:r>
      <w:r w:rsidR="00EB662A" w:rsidRPr="00E72D68">
        <w:rPr>
          <w:rFonts w:ascii="Times New Roman" w:hAnsi="Times New Roman" w:cs="Times New Roman"/>
          <w:sz w:val="24"/>
          <w:szCs w:val="24"/>
        </w:rPr>
        <w:t xml:space="preserve"> apresentar o TEPT </w:t>
      </w:r>
      <w:r w:rsidR="004E7EF9" w:rsidRPr="00E72D68">
        <w:rPr>
          <w:rFonts w:ascii="Times New Roman" w:hAnsi="Times New Roman" w:cs="Times New Roman"/>
          <w:sz w:val="24"/>
          <w:szCs w:val="24"/>
        </w:rPr>
        <w:t>através de</w:t>
      </w:r>
      <w:r w:rsidR="00EB662A" w:rsidRPr="00E72D68">
        <w:rPr>
          <w:rFonts w:ascii="Times New Roman" w:hAnsi="Times New Roman" w:cs="Times New Roman"/>
          <w:sz w:val="24"/>
          <w:szCs w:val="24"/>
        </w:rPr>
        <w:t xml:space="preserve"> um caso clínico, abordando</w:t>
      </w:r>
      <w:r w:rsidR="00E13183" w:rsidRPr="00E72D68">
        <w:rPr>
          <w:rFonts w:ascii="Times New Roman" w:hAnsi="Times New Roman" w:cs="Times New Roman"/>
          <w:sz w:val="24"/>
          <w:szCs w:val="24"/>
        </w:rPr>
        <w:t xml:space="preserve"> os </w:t>
      </w:r>
      <w:r w:rsidR="00EB662A" w:rsidRPr="00E72D68">
        <w:rPr>
          <w:rFonts w:ascii="Times New Roman" w:hAnsi="Times New Roman" w:cs="Times New Roman"/>
          <w:sz w:val="24"/>
          <w:szCs w:val="24"/>
        </w:rPr>
        <w:t>critérios para o diagnóstico,</w:t>
      </w:r>
      <w:r w:rsidR="00E13183" w:rsidRPr="00E72D68">
        <w:rPr>
          <w:rFonts w:ascii="Times New Roman" w:hAnsi="Times New Roman" w:cs="Times New Roman"/>
          <w:sz w:val="24"/>
          <w:szCs w:val="24"/>
        </w:rPr>
        <w:t xml:space="preserve"> </w:t>
      </w:r>
      <w:r w:rsidR="00930667">
        <w:rPr>
          <w:rFonts w:ascii="Times New Roman" w:hAnsi="Times New Roman" w:cs="Times New Roman"/>
          <w:sz w:val="24"/>
          <w:szCs w:val="24"/>
        </w:rPr>
        <w:t>fisiopatologia</w:t>
      </w:r>
      <w:r w:rsidR="0062778A">
        <w:rPr>
          <w:rFonts w:ascii="Times New Roman" w:hAnsi="Times New Roman" w:cs="Times New Roman"/>
          <w:sz w:val="24"/>
          <w:szCs w:val="24"/>
        </w:rPr>
        <w:t xml:space="preserve"> e condutas terapêuticas</w:t>
      </w:r>
      <w:r w:rsidR="00EB662A" w:rsidRPr="00E72D68">
        <w:rPr>
          <w:rFonts w:ascii="Times New Roman" w:hAnsi="Times New Roman" w:cs="Times New Roman"/>
          <w:sz w:val="24"/>
          <w:szCs w:val="24"/>
        </w:rPr>
        <w:t xml:space="preserve">. </w:t>
      </w:r>
      <w:r w:rsidR="0091442D" w:rsidRPr="00E72D68">
        <w:rPr>
          <w:rFonts w:ascii="Times New Roman" w:hAnsi="Times New Roman" w:cs="Times New Roman"/>
          <w:sz w:val="24"/>
          <w:szCs w:val="24"/>
        </w:rPr>
        <w:t>O paciente</w:t>
      </w:r>
      <w:r w:rsidR="0062778A">
        <w:rPr>
          <w:rFonts w:ascii="Times New Roman" w:hAnsi="Times New Roman" w:cs="Times New Roman"/>
          <w:sz w:val="24"/>
          <w:szCs w:val="24"/>
        </w:rPr>
        <w:t xml:space="preserve"> em estudo</w:t>
      </w:r>
      <w:r w:rsidR="004E7EF9" w:rsidRPr="00E72D68">
        <w:rPr>
          <w:rFonts w:ascii="Times New Roman" w:hAnsi="Times New Roman" w:cs="Times New Roman"/>
          <w:sz w:val="24"/>
          <w:szCs w:val="24"/>
        </w:rPr>
        <w:t xml:space="preserve"> </w:t>
      </w:r>
      <w:r w:rsidR="0062778A">
        <w:rPr>
          <w:rFonts w:ascii="Times New Roman" w:hAnsi="Times New Roman" w:cs="Times New Roman"/>
          <w:sz w:val="24"/>
          <w:szCs w:val="24"/>
        </w:rPr>
        <w:t xml:space="preserve">trabalhava como </w:t>
      </w:r>
      <w:r w:rsidR="0091442D" w:rsidRPr="00E72D68">
        <w:rPr>
          <w:rFonts w:ascii="Times New Roman" w:hAnsi="Times New Roman" w:cs="Times New Roman"/>
          <w:sz w:val="24"/>
          <w:szCs w:val="24"/>
        </w:rPr>
        <w:t xml:space="preserve">segurança, e em março de 2016 sofreu um </w:t>
      </w:r>
      <w:r w:rsidR="007B0E54" w:rsidRPr="00E72D68">
        <w:rPr>
          <w:rFonts w:ascii="Times New Roman" w:hAnsi="Times New Roman" w:cs="Times New Roman"/>
          <w:sz w:val="24"/>
          <w:szCs w:val="24"/>
        </w:rPr>
        <w:t xml:space="preserve">violento </w:t>
      </w:r>
      <w:r w:rsidR="0091442D" w:rsidRPr="00E72D68">
        <w:rPr>
          <w:rFonts w:ascii="Times New Roman" w:hAnsi="Times New Roman" w:cs="Times New Roman"/>
          <w:sz w:val="24"/>
          <w:szCs w:val="24"/>
        </w:rPr>
        <w:t xml:space="preserve">assalto </w:t>
      </w:r>
      <w:r w:rsidR="00EB0AD9" w:rsidRPr="00E72D68">
        <w:rPr>
          <w:rFonts w:ascii="Times New Roman" w:hAnsi="Times New Roman" w:cs="Times New Roman"/>
          <w:sz w:val="24"/>
          <w:szCs w:val="24"/>
        </w:rPr>
        <w:t>à mão</w:t>
      </w:r>
      <w:r w:rsidR="007B0E54" w:rsidRPr="00E72D68">
        <w:rPr>
          <w:rFonts w:ascii="Times New Roman" w:hAnsi="Times New Roman" w:cs="Times New Roman"/>
          <w:sz w:val="24"/>
          <w:szCs w:val="24"/>
        </w:rPr>
        <w:t xml:space="preserve"> arma</w:t>
      </w:r>
      <w:r w:rsidR="00664B9F">
        <w:rPr>
          <w:rFonts w:ascii="Times New Roman" w:hAnsi="Times New Roman" w:cs="Times New Roman"/>
          <w:sz w:val="24"/>
          <w:szCs w:val="24"/>
        </w:rPr>
        <w:t>da</w:t>
      </w:r>
      <w:r w:rsidR="007B0E54" w:rsidRPr="00E72D68">
        <w:rPr>
          <w:rFonts w:ascii="Times New Roman" w:hAnsi="Times New Roman" w:cs="Times New Roman"/>
          <w:sz w:val="24"/>
          <w:szCs w:val="24"/>
        </w:rPr>
        <w:t xml:space="preserve"> seguido de lesão corporal. </w:t>
      </w:r>
      <w:r w:rsidR="0091442D" w:rsidRPr="00E72D68">
        <w:rPr>
          <w:rFonts w:ascii="Times New Roman" w:hAnsi="Times New Roman" w:cs="Times New Roman"/>
          <w:sz w:val="24"/>
          <w:szCs w:val="24"/>
        </w:rPr>
        <w:t xml:space="preserve">Nos dias subsequentes, </w:t>
      </w:r>
      <w:r w:rsidR="007B0E54" w:rsidRPr="00E72D68">
        <w:rPr>
          <w:rFonts w:ascii="Times New Roman" w:hAnsi="Times New Roman" w:cs="Times New Roman"/>
          <w:sz w:val="24"/>
          <w:szCs w:val="24"/>
        </w:rPr>
        <w:t>não conseguia trabalhar</w:t>
      </w:r>
      <w:r w:rsidR="0091442D" w:rsidRPr="00E72D68">
        <w:rPr>
          <w:rFonts w:ascii="Times New Roman" w:hAnsi="Times New Roman" w:cs="Times New Roman"/>
          <w:sz w:val="24"/>
          <w:szCs w:val="24"/>
        </w:rPr>
        <w:t>,</w:t>
      </w:r>
      <w:r w:rsidR="007B0E54" w:rsidRPr="00E72D68">
        <w:rPr>
          <w:rFonts w:ascii="Times New Roman" w:hAnsi="Times New Roman" w:cs="Times New Roman"/>
          <w:sz w:val="24"/>
          <w:szCs w:val="24"/>
        </w:rPr>
        <w:t xml:space="preserve"> sentia-se</w:t>
      </w:r>
      <w:r w:rsidR="0091442D" w:rsidRPr="00E72D68">
        <w:rPr>
          <w:rFonts w:ascii="Times New Roman" w:hAnsi="Times New Roman" w:cs="Times New Roman"/>
          <w:sz w:val="24"/>
          <w:szCs w:val="24"/>
        </w:rPr>
        <w:t xml:space="preserve"> sobressaltado, tremia e sentia calafrios</w:t>
      </w:r>
      <w:r w:rsidR="00402524">
        <w:rPr>
          <w:rFonts w:ascii="Times New Roman" w:hAnsi="Times New Roman" w:cs="Times New Roman"/>
          <w:sz w:val="24"/>
          <w:szCs w:val="24"/>
        </w:rPr>
        <w:t>; desenvolveu claustrofobia e e</w:t>
      </w:r>
      <w:r w:rsidR="0091442D" w:rsidRPr="00E72D68">
        <w:rPr>
          <w:rFonts w:ascii="Times New Roman" w:hAnsi="Times New Roman" w:cs="Times New Roman"/>
          <w:sz w:val="24"/>
          <w:szCs w:val="24"/>
        </w:rPr>
        <w:t xml:space="preserve">magreceu 12 kg em 2 meses. </w:t>
      </w:r>
      <w:r w:rsidR="00402524">
        <w:rPr>
          <w:rFonts w:ascii="Times New Roman" w:hAnsi="Times New Roman" w:cs="Times New Roman"/>
          <w:sz w:val="24"/>
          <w:szCs w:val="24"/>
        </w:rPr>
        <w:t>Atualmente relata</w:t>
      </w:r>
      <w:r w:rsidR="0091442D" w:rsidRPr="00E72D68">
        <w:rPr>
          <w:rFonts w:ascii="Times New Roman" w:hAnsi="Times New Roman" w:cs="Times New Roman"/>
          <w:sz w:val="24"/>
          <w:szCs w:val="24"/>
        </w:rPr>
        <w:t xml:space="preserve"> permanente estado de alerta</w:t>
      </w:r>
      <w:r w:rsidR="00630453" w:rsidRPr="00E72D68">
        <w:rPr>
          <w:rFonts w:ascii="Times New Roman" w:hAnsi="Times New Roman" w:cs="Times New Roman"/>
          <w:sz w:val="24"/>
          <w:szCs w:val="24"/>
        </w:rPr>
        <w:t>, a</w:t>
      </w:r>
      <w:r w:rsidR="007B0E54" w:rsidRPr="00E72D68">
        <w:rPr>
          <w:rFonts w:ascii="Times New Roman" w:hAnsi="Times New Roman" w:cs="Times New Roman"/>
          <w:sz w:val="24"/>
          <w:szCs w:val="24"/>
        </w:rPr>
        <w:t>presenta respostas autonômica</w:t>
      </w:r>
      <w:r w:rsidR="00402524">
        <w:rPr>
          <w:rFonts w:ascii="Times New Roman" w:hAnsi="Times New Roman" w:cs="Times New Roman"/>
          <w:sz w:val="24"/>
          <w:szCs w:val="24"/>
        </w:rPr>
        <w:t>s</w:t>
      </w:r>
      <w:r w:rsidR="007B0E54" w:rsidRPr="00E72D68">
        <w:rPr>
          <w:rFonts w:ascii="Times New Roman" w:hAnsi="Times New Roman" w:cs="Times New Roman"/>
          <w:sz w:val="24"/>
          <w:szCs w:val="24"/>
        </w:rPr>
        <w:t xml:space="preserve"> excessivas</w:t>
      </w:r>
      <w:r w:rsidR="00402524">
        <w:rPr>
          <w:rFonts w:ascii="Times New Roman" w:hAnsi="Times New Roman" w:cs="Times New Roman"/>
          <w:sz w:val="24"/>
          <w:szCs w:val="24"/>
        </w:rPr>
        <w:t>,</w:t>
      </w:r>
      <w:r w:rsidR="007B0E54" w:rsidRPr="00E72D68">
        <w:rPr>
          <w:rFonts w:ascii="Times New Roman" w:hAnsi="Times New Roman" w:cs="Times New Roman"/>
          <w:sz w:val="24"/>
          <w:szCs w:val="24"/>
        </w:rPr>
        <w:t xml:space="preserve"> </w:t>
      </w:r>
      <w:r w:rsidR="00402524">
        <w:rPr>
          <w:rFonts w:ascii="Times New Roman" w:hAnsi="Times New Roman" w:cs="Times New Roman"/>
          <w:sz w:val="24"/>
          <w:szCs w:val="24"/>
        </w:rPr>
        <w:t>tem distúrbios de sono,</w:t>
      </w:r>
      <w:r w:rsidR="007B0E54" w:rsidRPr="00E72D68">
        <w:rPr>
          <w:rFonts w:ascii="Times New Roman" w:hAnsi="Times New Roman" w:cs="Times New Roman"/>
          <w:sz w:val="24"/>
          <w:szCs w:val="24"/>
        </w:rPr>
        <w:t xml:space="preserve"> </w:t>
      </w:r>
      <w:r w:rsidR="00630453" w:rsidRPr="00E72D68">
        <w:rPr>
          <w:rFonts w:ascii="Times New Roman" w:hAnsi="Times New Roman" w:cs="Times New Roman"/>
          <w:sz w:val="24"/>
          <w:szCs w:val="24"/>
        </w:rPr>
        <w:t>t</w:t>
      </w:r>
      <w:r w:rsidR="007B0E54" w:rsidRPr="00E72D68">
        <w:rPr>
          <w:rFonts w:ascii="Times New Roman" w:hAnsi="Times New Roman" w:cs="Times New Roman"/>
          <w:sz w:val="24"/>
          <w:szCs w:val="24"/>
        </w:rPr>
        <w:t>ornou-se antissocial</w:t>
      </w:r>
      <w:r w:rsidR="00402524">
        <w:rPr>
          <w:rFonts w:ascii="Times New Roman" w:hAnsi="Times New Roman" w:cs="Times New Roman"/>
          <w:sz w:val="24"/>
          <w:szCs w:val="24"/>
        </w:rPr>
        <w:t xml:space="preserve"> e negligente</w:t>
      </w:r>
      <w:r w:rsidR="00560D97">
        <w:rPr>
          <w:rFonts w:ascii="Times New Roman" w:hAnsi="Times New Roman" w:cs="Times New Roman"/>
          <w:sz w:val="24"/>
          <w:szCs w:val="24"/>
        </w:rPr>
        <w:t xml:space="preserve"> </w:t>
      </w:r>
      <w:r w:rsidR="000E4AE4">
        <w:rPr>
          <w:rFonts w:ascii="Times New Roman" w:hAnsi="Times New Roman" w:cs="Times New Roman"/>
          <w:sz w:val="24"/>
          <w:szCs w:val="24"/>
        </w:rPr>
        <w:t>com a</w:t>
      </w:r>
      <w:r w:rsidR="007B0E54" w:rsidRPr="00E72D68">
        <w:rPr>
          <w:rFonts w:ascii="Times New Roman" w:hAnsi="Times New Roman" w:cs="Times New Roman"/>
          <w:sz w:val="24"/>
          <w:szCs w:val="24"/>
        </w:rPr>
        <w:t xml:space="preserve"> aparência.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Nesse sentido, o entendimento da fisiopatologia do TEPT é fundamental para compreender os sintomas apresentados pelo paciente e o direcionamento terapêutico</w:t>
      </w:r>
      <w:r w:rsidR="00630453" w:rsidRPr="00E72D68">
        <w:rPr>
          <w:rFonts w:ascii="Times New Roman" w:hAnsi="Times New Roman" w:cs="Times New Roman"/>
          <w:sz w:val="24"/>
          <w:szCs w:val="24"/>
        </w:rPr>
        <w:t xml:space="preserve"> adequado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. A </w:t>
      </w:r>
      <w:r w:rsidR="00930667">
        <w:rPr>
          <w:rFonts w:ascii="Times New Roman" w:hAnsi="Times New Roman" w:cs="Times New Roman"/>
          <w:sz w:val="24"/>
          <w:szCs w:val="24"/>
        </w:rPr>
        <w:t>fisiopatologia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</w:t>
      </w:r>
      <w:r w:rsidR="00630453" w:rsidRPr="00E72D68">
        <w:rPr>
          <w:rFonts w:ascii="Times New Roman" w:hAnsi="Times New Roman" w:cs="Times New Roman"/>
          <w:sz w:val="24"/>
          <w:szCs w:val="24"/>
        </w:rPr>
        <w:t>desse transtorno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baseia-se </w:t>
      </w:r>
      <w:r w:rsidR="00711F27">
        <w:rPr>
          <w:rFonts w:ascii="Times New Roman" w:hAnsi="Times New Roman" w:cs="Times New Roman"/>
          <w:sz w:val="24"/>
          <w:szCs w:val="24"/>
        </w:rPr>
        <w:t xml:space="preserve">na </w:t>
      </w:r>
      <w:r w:rsidR="00724A08" w:rsidRPr="00E72D68">
        <w:rPr>
          <w:rFonts w:ascii="Times New Roman" w:hAnsi="Times New Roman" w:cs="Times New Roman"/>
          <w:sz w:val="24"/>
          <w:szCs w:val="24"/>
        </w:rPr>
        <w:t>interrelação entre o eixo hipotálamo-pituitária-adrenal (HPA) e o sistema nervoso autônomo</w:t>
      </w:r>
      <w:r w:rsidR="004E7EF9" w:rsidRPr="00E72D68">
        <w:rPr>
          <w:rFonts w:ascii="Times New Roman" w:hAnsi="Times New Roman" w:cs="Times New Roman"/>
          <w:sz w:val="24"/>
          <w:szCs w:val="24"/>
        </w:rPr>
        <w:t xml:space="preserve">; </w:t>
      </w:r>
      <w:r w:rsidR="00402524">
        <w:rPr>
          <w:rFonts w:ascii="Times New Roman" w:hAnsi="Times New Roman" w:cs="Times New Roman"/>
          <w:sz w:val="24"/>
          <w:szCs w:val="24"/>
        </w:rPr>
        <w:t>sendo que</w:t>
      </w:r>
      <w:r w:rsidR="00711F27">
        <w:rPr>
          <w:rFonts w:ascii="Times New Roman" w:hAnsi="Times New Roman" w:cs="Times New Roman"/>
          <w:sz w:val="24"/>
          <w:szCs w:val="24"/>
        </w:rPr>
        <w:t xml:space="preserve"> </w:t>
      </w:r>
      <w:r w:rsidR="004E7EF9" w:rsidRPr="00E72D68">
        <w:rPr>
          <w:rFonts w:ascii="Times New Roman" w:hAnsi="Times New Roman" w:cs="Times New Roman"/>
          <w:sz w:val="24"/>
          <w:szCs w:val="24"/>
        </w:rPr>
        <w:t xml:space="preserve">o 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córtex pré-frontal e hipocampo são inibidores do eixo HPA, enquanto a amígdala o ativa. O eixo HPA </w:t>
      </w:r>
      <w:r w:rsidR="00402524">
        <w:rPr>
          <w:rFonts w:ascii="Times New Roman" w:hAnsi="Times New Roman" w:cs="Times New Roman"/>
          <w:sz w:val="24"/>
          <w:szCs w:val="24"/>
        </w:rPr>
        <w:t>é sensível a estímulos externos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</w:t>
      </w:r>
      <w:r w:rsidR="00630453" w:rsidRPr="00E72D68">
        <w:rPr>
          <w:rFonts w:ascii="Times New Roman" w:hAnsi="Times New Roman" w:cs="Times New Roman"/>
          <w:sz w:val="24"/>
          <w:szCs w:val="24"/>
        </w:rPr>
        <w:t xml:space="preserve">e é </w:t>
      </w:r>
      <w:r w:rsidR="00724A08" w:rsidRPr="00E72D68">
        <w:rPr>
          <w:rFonts w:ascii="Times New Roman" w:hAnsi="Times New Roman" w:cs="Times New Roman"/>
          <w:sz w:val="24"/>
          <w:szCs w:val="24"/>
        </w:rPr>
        <w:t>responsável por modular a resposta ao estresse pela secreção de glicocorticoides.</w:t>
      </w:r>
      <w:r w:rsidR="00630453" w:rsidRPr="00E72D68">
        <w:rPr>
          <w:rFonts w:ascii="Times New Roman" w:hAnsi="Times New Roman" w:cs="Times New Roman"/>
          <w:sz w:val="24"/>
          <w:szCs w:val="24"/>
        </w:rPr>
        <w:t xml:space="preserve"> </w:t>
      </w:r>
      <w:r w:rsidR="004E7EF9" w:rsidRPr="00E72D68">
        <w:rPr>
          <w:rFonts w:ascii="Times New Roman" w:hAnsi="Times New Roman" w:cs="Times New Roman"/>
          <w:sz w:val="24"/>
          <w:szCs w:val="24"/>
        </w:rPr>
        <w:t>O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estresse crônico consequente a</w:t>
      </w:r>
      <w:r w:rsidR="00402524">
        <w:rPr>
          <w:rFonts w:ascii="Times New Roman" w:hAnsi="Times New Roman" w:cs="Times New Roman"/>
          <w:sz w:val="24"/>
          <w:szCs w:val="24"/>
        </w:rPr>
        <w:t>o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evento traumático </w:t>
      </w:r>
      <w:r w:rsidR="00724A08" w:rsidRPr="00E72D68">
        <w:rPr>
          <w:rFonts w:ascii="Times New Roman" w:hAnsi="Times New Roman" w:cs="Times New Roman"/>
          <w:sz w:val="24"/>
          <w:szCs w:val="24"/>
        </w:rPr>
        <w:lastRenderedPageBreak/>
        <w:t>promove uma secreção elevada de glicocorticoides pela adrenal</w:t>
      </w:r>
      <w:r w:rsidR="0062778A">
        <w:rPr>
          <w:rFonts w:ascii="Times New Roman" w:hAnsi="Times New Roman" w:cs="Times New Roman"/>
          <w:sz w:val="24"/>
          <w:szCs w:val="24"/>
        </w:rPr>
        <w:t>, e a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exposição contínua </w:t>
      </w:r>
      <w:r w:rsidR="0062778A">
        <w:rPr>
          <w:rFonts w:ascii="Times New Roman" w:hAnsi="Times New Roman" w:cs="Times New Roman"/>
          <w:sz w:val="24"/>
          <w:szCs w:val="24"/>
        </w:rPr>
        <w:t xml:space="preserve">a esses hormônios esteroides </w:t>
      </w:r>
      <w:r w:rsidR="00724A08" w:rsidRPr="00E72D68">
        <w:rPr>
          <w:rFonts w:ascii="Times New Roman" w:hAnsi="Times New Roman" w:cs="Times New Roman"/>
          <w:sz w:val="24"/>
          <w:szCs w:val="24"/>
        </w:rPr>
        <w:t>causa a morte</w:t>
      </w:r>
      <w:r w:rsidR="00630453" w:rsidRPr="00E72D68">
        <w:rPr>
          <w:rFonts w:ascii="Times New Roman" w:hAnsi="Times New Roman" w:cs="Times New Roman"/>
          <w:sz w:val="24"/>
          <w:szCs w:val="24"/>
        </w:rPr>
        <w:t xml:space="preserve"> 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de neurônios do hipocampo responsáveis por </w:t>
      </w:r>
      <w:r w:rsidR="007E5060" w:rsidRPr="00E72D68">
        <w:rPr>
          <w:rFonts w:ascii="Times New Roman" w:hAnsi="Times New Roman" w:cs="Times New Roman"/>
          <w:sz w:val="24"/>
          <w:szCs w:val="24"/>
        </w:rPr>
        <w:t>inibir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o eixo HPA. </w:t>
      </w:r>
      <w:r w:rsidR="007E5060" w:rsidRPr="00E72D68">
        <w:rPr>
          <w:rFonts w:ascii="Times New Roman" w:hAnsi="Times New Roman" w:cs="Times New Roman"/>
          <w:sz w:val="24"/>
          <w:szCs w:val="24"/>
        </w:rPr>
        <w:t xml:space="preserve">A longo prazo, </w:t>
      </w:r>
      <w:r w:rsidR="00724A08" w:rsidRPr="00E72D68">
        <w:rPr>
          <w:rFonts w:ascii="Times New Roman" w:hAnsi="Times New Roman" w:cs="Times New Roman"/>
          <w:sz w:val="24"/>
          <w:szCs w:val="24"/>
        </w:rPr>
        <w:t>os receptores de glicocorticoides tornam-se mais responsivos aos seus ligantes, resultando em menor produção e secreção de hormônio adrenocorticotrófico e</w:t>
      </w:r>
      <w:r w:rsidR="004E7EF9" w:rsidRPr="00E72D68">
        <w:rPr>
          <w:rFonts w:ascii="Times New Roman" w:hAnsi="Times New Roman" w:cs="Times New Roman"/>
          <w:sz w:val="24"/>
          <w:szCs w:val="24"/>
        </w:rPr>
        <w:t xml:space="preserve"> 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de glicocorticoides. </w:t>
      </w:r>
      <w:r w:rsidR="006B0BC7">
        <w:rPr>
          <w:rFonts w:ascii="Times New Roman" w:hAnsi="Times New Roman" w:cs="Times New Roman"/>
          <w:sz w:val="24"/>
          <w:szCs w:val="24"/>
        </w:rPr>
        <w:t>O</w:t>
      </w:r>
      <w:r w:rsidR="0062778A">
        <w:rPr>
          <w:rFonts w:ascii="Times New Roman" w:hAnsi="Times New Roman" w:cs="Times New Roman"/>
          <w:sz w:val="24"/>
          <w:szCs w:val="24"/>
        </w:rPr>
        <w:t>s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baixo</w:t>
      </w:r>
      <w:r w:rsidR="0062778A">
        <w:rPr>
          <w:rFonts w:ascii="Times New Roman" w:hAnsi="Times New Roman" w:cs="Times New Roman"/>
          <w:sz w:val="24"/>
          <w:szCs w:val="24"/>
        </w:rPr>
        <w:t>s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níve</w:t>
      </w:r>
      <w:r w:rsidR="0062778A">
        <w:rPr>
          <w:rFonts w:ascii="Times New Roman" w:hAnsi="Times New Roman" w:cs="Times New Roman"/>
          <w:sz w:val="24"/>
          <w:szCs w:val="24"/>
        </w:rPr>
        <w:t>is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</w:t>
      </w:r>
      <w:r w:rsidR="0062778A">
        <w:rPr>
          <w:rFonts w:ascii="Times New Roman" w:hAnsi="Times New Roman" w:cs="Times New Roman"/>
          <w:sz w:val="24"/>
          <w:szCs w:val="24"/>
        </w:rPr>
        <w:t xml:space="preserve">circulantes desses esteroides </w:t>
      </w:r>
      <w:r w:rsidR="00724A08" w:rsidRPr="00E72D68">
        <w:rPr>
          <w:rFonts w:ascii="Times New Roman" w:hAnsi="Times New Roman" w:cs="Times New Roman"/>
          <w:sz w:val="24"/>
          <w:szCs w:val="24"/>
        </w:rPr>
        <w:t>seria</w:t>
      </w:r>
      <w:r w:rsidR="0062778A">
        <w:rPr>
          <w:rFonts w:ascii="Times New Roman" w:hAnsi="Times New Roman" w:cs="Times New Roman"/>
          <w:sz w:val="24"/>
          <w:szCs w:val="24"/>
        </w:rPr>
        <w:t>m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insuficiente</w:t>
      </w:r>
      <w:r w:rsidR="0062778A">
        <w:rPr>
          <w:rFonts w:ascii="Times New Roman" w:hAnsi="Times New Roman" w:cs="Times New Roman"/>
          <w:sz w:val="24"/>
          <w:szCs w:val="24"/>
        </w:rPr>
        <w:t>s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para inibir o sistema nervoso simpático, </w:t>
      </w:r>
      <w:r w:rsidR="00711F27">
        <w:rPr>
          <w:rFonts w:ascii="Times New Roman" w:hAnsi="Times New Roman" w:cs="Times New Roman"/>
          <w:sz w:val="24"/>
          <w:szCs w:val="24"/>
        </w:rPr>
        <w:t>promovendo a</w:t>
      </w:r>
      <w:r w:rsidR="007E5060" w:rsidRPr="00E72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A08" w:rsidRPr="00E72D68">
        <w:rPr>
          <w:rFonts w:ascii="Times New Roman" w:hAnsi="Times New Roman" w:cs="Times New Roman"/>
          <w:sz w:val="24"/>
          <w:szCs w:val="24"/>
        </w:rPr>
        <w:t>hiperativação</w:t>
      </w:r>
      <w:proofErr w:type="spellEnd"/>
      <w:r w:rsidR="00724A08" w:rsidRPr="00E72D68">
        <w:rPr>
          <w:rFonts w:ascii="Times New Roman" w:hAnsi="Times New Roman" w:cs="Times New Roman"/>
          <w:sz w:val="24"/>
          <w:szCs w:val="24"/>
        </w:rPr>
        <w:t xml:space="preserve"> autonômica. </w:t>
      </w:r>
      <w:r w:rsidR="0062778A">
        <w:rPr>
          <w:rFonts w:ascii="Times New Roman" w:hAnsi="Times New Roman" w:cs="Times New Roman"/>
          <w:sz w:val="24"/>
          <w:szCs w:val="24"/>
        </w:rPr>
        <w:t>Ademais, o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aumento do nível do fa</w:t>
      </w:r>
      <w:r w:rsidR="00402524">
        <w:rPr>
          <w:rFonts w:ascii="Times New Roman" w:hAnsi="Times New Roman" w:cs="Times New Roman"/>
          <w:sz w:val="24"/>
          <w:szCs w:val="24"/>
        </w:rPr>
        <w:t xml:space="preserve">tor liberador de </w:t>
      </w:r>
      <w:proofErr w:type="spellStart"/>
      <w:r w:rsidR="00402524">
        <w:rPr>
          <w:rFonts w:ascii="Times New Roman" w:hAnsi="Times New Roman" w:cs="Times New Roman"/>
          <w:sz w:val="24"/>
          <w:szCs w:val="24"/>
        </w:rPr>
        <w:t>corticotropina</w:t>
      </w:r>
      <w:proofErr w:type="spellEnd"/>
      <w:r w:rsidR="00402524">
        <w:rPr>
          <w:rFonts w:ascii="Times New Roman" w:hAnsi="Times New Roman" w:cs="Times New Roman"/>
          <w:sz w:val="24"/>
          <w:szCs w:val="24"/>
        </w:rPr>
        <w:t xml:space="preserve"> no hipotálamo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seria responsável pelos distúrbios do sono, irritabilidade, </w:t>
      </w:r>
      <w:r w:rsidR="004E7EF9" w:rsidRPr="00E72D68">
        <w:rPr>
          <w:rFonts w:ascii="Times New Roman" w:hAnsi="Times New Roman" w:cs="Times New Roman"/>
          <w:sz w:val="24"/>
          <w:szCs w:val="24"/>
        </w:rPr>
        <w:t>déficit de atenção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e impulsividade</w:t>
      </w:r>
      <w:r w:rsidR="0062778A">
        <w:rPr>
          <w:rFonts w:ascii="Times New Roman" w:hAnsi="Times New Roman" w:cs="Times New Roman"/>
          <w:sz w:val="24"/>
          <w:szCs w:val="24"/>
        </w:rPr>
        <w:t xml:space="preserve"> observados</w:t>
      </w:r>
      <w:r w:rsidR="007E5060" w:rsidRPr="00E72D68">
        <w:rPr>
          <w:rFonts w:ascii="Times New Roman" w:hAnsi="Times New Roman" w:cs="Times New Roman"/>
          <w:sz w:val="24"/>
          <w:szCs w:val="24"/>
        </w:rPr>
        <w:t xml:space="preserve">. Já o núcleo da amígdala encontra-se </w:t>
      </w:r>
      <w:proofErr w:type="spellStart"/>
      <w:r w:rsidR="00724A08" w:rsidRPr="00E72D68">
        <w:rPr>
          <w:rFonts w:ascii="Times New Roman" w:hAnsi="Times New Roman" w:cs="Times New Roman"/>
          <w:sz w:val="24"/>
          <w:szCs w:val="24"/>
        </w:rPr>
        <w:t>hiperativa</w:t>
      </w:r>
      <w:r w:rsidR="007E5060" w:rsidRPr="00E72D68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="00402524">
        <w:rPr>
          <w:rFonts w:ascii="Times New Roman" w:hAnsi="Times New Roman" w:cs="Times New Roman"/>
          <w:sz w:val="24"/>
          <w:szCs w:val="24"/>
        </w:rPr>
        <w:t>,</w:t>
      </w:r>
      <w:r w:rsidR="0062778A">
        <w:rPr>
          <w:rFonts w:ascii="Times New Roman" w:hAnsi="Times New Roman" w:cs="Times New Roman"/>
          <w:sz w:val="24"/>
          <w:szCs w:val="24"/>
        </w:rPr>
        <w:t xml:space="preserve"> e</w:t>
      </w:r>
      <w:r w:rsidR="007E5060" w:rsidRPr="00E72D68">
        <w:rPr>
          <w:rFonts w:ascii="Times New Roman" w:hAnsi="Times New Roman" w:cs="Times New Roman"/>
          <w:sz w:val="24"/>
          <w:szCs w:val="24"/>
        </w:rPr>
        <w:t xml:space="preserve"> </w:t>
      </w:r>
      <w:r w:rsidR="00630453" w:rsidRPr="00E72D68">
        <w:rPr>
          <w:rFonts w:ascii="Times New Roman" w:hAnsi="Times New Roman" w:cs="Times New Roman"/>
          <w:sz w:val="24"/>
          <w:szCs w:val="24"/>
        </w:rPr>
        <w:t xml:space="preserve">o </w:t>
      </w:r>
      <w:r w:rsidR="00724A08" w:rsidRPr="00E72D68">
        <w:rPr>
          <w:rFonts w:ascii="Times New Roman" w:hAnsi="Times New Roman" w:cs="Times New Roman"/>
          <w:sz w:val="24"/>
          <w:szCs w:val="24"/>
        </w:rPr>
        <w:t>córtex pré-frontal</w:t>
      </w:r>
      <w:r w:rsidR="0062778A">
        <w:rPr>
          <w:rFonts w:ascii="Times New Roman" w:hAnsi="Times New Roman" w:cs="Times New Roman"/>
          <w:sz w:val="24"/>
          <w:szCs w:val="24"/>
        </w:rPr>
        <w:t>,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</w:t>
      </w:r>
      <w:r w:rsidR="0062778A">
        <w:rPr>
          <w:rFonts w:ascii="Times New Roman" w:hAnsi="Times New Roman" w:cs="Times New Roman"/>
          <w:sz w:val="24"/>
          <w:szCs w:val="24"/>
        </w:rPr>
        <w:t xml:space="preserve">assim como o </w:t>
      </w:r>
      <w:r w:rsidR="00724A08" w:rsidRPr="00E72D68">
        <w:rPr>
          <w:rFonts w:ascii="Times New Roman" w:hAnsi="Times New Roman" w:cs="Times New Roman"/>
          <w:sz w:val="24"/>
          <w:szCs w:val="24"/>
        </w:rPr>
        <w:t>giro do cingulado anterior</w:t>
      </w:r>
      <w:r w:rsidR="00402524">
        <w:rPr>
          <w:rFonts w:ascii="Times New Roman" w:hAnsi="Times New Roman" w:cs="Times New Roman"/>
          <w:sz w:val="24"/>
          <w:szCs w:val="24"/>
        </w:rPr>
        <w:t>, apresenta</w:t>
      </w:r>
      <w:r w:rsidR="007E5060" w:rsidRPr="00E72D68">
        <w:rPr>
          <w:rFonts w:ascii="Times New Roman" w:hAnsi="Times New Roman" w:cs="Times New Roman"/>
          <w:sz w:val="24"/>
          <w:szCs w:val="24"/>
        </w:rPr>
        <w:t xml:space="preserve"> atividades diminuídas</w:t>
      </w:r>
      <w:r w:rsidR="000E4AE4">
        <w:rPr>
          <w:rFonts w:ascii="Times New Roman" w:hAnsi="Times New Roman" w:cs="Times New Roman"/>
          <w:sz w:val="24"/>
          <w:szCs w:val="24"/>
        </w:rPr>
        <w:t>,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padrão de resposta </w:t>
      </w:r>
      <w:r w:rsidR="007E5060" w:rsidRPr="00E72D68">
        <w:rPr>
          <w:rFonts w:ascii="Times New Roman" w:hAnsi="Times New Roman" w:cs="Times New Roman"/>
          <w:sz w:val="24"/>
          <w:szCs w:val="24"/>
        </w:rPr>
        <w:t>relacionado à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evocação da memória traumática</w:t>
      </w:r>
      <w:r w:rsidR="007E5060" w:rsidRPr="00E72D68">
        <w:rPr>
          <w:rFonts w:ascii="Times New Roman" w:hAnsi="Times New Roman" w:cs="Times New Roman"/>
          <w:sz w:val="24"/>
          <w:szCs w:val="24"/>
        </w:rPr>
        <w:t>.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</w:t>
      </w:r>
      <w:r w:rsidR="007E5060" w:rsidRPr="00E72D68">
        <w:rPr>
          <w:rFonts w:ascii="Times New Roman" w:hAnsi="Times New Roman" w:cs="Times New Roman"/>
          <w:sz w:val="24"/>
          <w:szCs w:val="24"/>
        </w:rPr>
        <w:t xml:space="preserve">Compreende-se, </w:t>
      </w:r>
      <w:r w:rsidR="00EB0AD9" w:rsidRPr="00E72D68">
        <w:rPr>
          <w:rFonts w:ascii="Times New Roman" w:hAnsi="Times New Roman" w:cs="Times New Roman"/>
          <w:sz w:val="24"/>
          <w:szCs w:val="24"/>
        </w:rPr>
        <w:t>assim</w:t>
      </w:r>
      <w:r w:rsidR="007E5060" w:rsidRPr="00E72D68">
        <w:rPr>
          <w:rFonts w:ascii="Times New Roman" w:hAnsi="Times New Roman" w:cs="Times New Roman"/>
          <w:sz w:val="24"/>
          <w:szCs w:val="24"/>
        </w:rPr>
        <w:t>, que o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paciente com TEPT vive como se fosse </w:t>
      </w:r>
      <w:r w:rsidR="0062778A">
        <w:rPr>
          <w:rFonts w:ascii="Times New Roman" w:hAnsi="Times New Roman" w:cs="Times New Roman"/>
          <w:sz w:val="24"/>
          <w:szCs w:val="24"/>
        </w:rPr>
        <w:t>reviver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</w:t>
      </w:r>
      <w:r w:rsidR="006B0BC7">
        <w:rPr>
          <w:rFonts w:ascii="Times New Roman" w:hAnsi="Times New Roman" w:cs="Times New Roman"/>
          <w:sz w:val="24"/>
          <w:szCs w:val="24"/>
        </w:rPr>
        <w:t xml:space="preserve">o </w:t>
      </w:r>
      <w:r w:rsidR="00724A08" w:rsidRPr="00E72D68">
        <w:rPr>
          <w:rFonts w:ascii="Times New Roman" w:hAnsi="Times New Roman" w:cs="Times New Roman"/>
          <w:sz w:val="24"/>
          <w:szCs w:val="24"/>
        </w:rPr>
        <w:t>evento traumático</w:t>
      </w:r>
      <w:r w:rsidR="0062778A">
        <w:rPr>
          <w:rFonts w:ascii="Times New Roman" w:hAnsi="Times New Roman" w:cs="Times New Roman"/>
          <w:sz w:val="24"/>
          <w:szCs w:val="24"/>
        </w:rPr>
        <w:t xml:space="preserve">, fato que </w:t>
      </w:r>
      <w:r w:rsidR="00724A08" w:rsidRPr="00E72D68">
        <w:rPr>
          <w:rFonts w:ascii="Times New Roman" w:hAnsi="Times New Roman" w:cs="Times New Roman"/>
          <w:sz w:val="24"/>
          <w:szCs w:val="24"/>
        </w:rPr>
        <w:t>influe</w:t>
      </w:r>
      <w:r w:rsidR="0062778A">
        <w:rPr>
          <w:rFonts w:ascii="Times New Roman" w:hAnsi="Times New Roman" w:cs="Times New Roman"/>
          <w:sz w:val="24"/>
          <w:szCs w:val="24"/>
        </w:rPr>
        <w:t>ncia</w:t>
      </w:r>
      <w:r w:rsidR="00724A08" w:rsidRPr="00E72D68">
        <w:rPr>
          <w:rFonts w:ascii="Times New Roman" w:hAnsi="Times New Roman" w:cs="Times New Roman"/>
          <w:sz w:val="24"/>
          <w:szCs w:val="24"/>
        </w:rPr>
        <w:t xml:space="preserve"> negativamente na saúde mental do indivíduo. Como consequência, há sérios prejuízos no convívio social e na função ocupacional exercida</w:t>
      </w:r>
      <w:r w:rsidR="006B0BC7">
        <w:rPr>
          <w:rFonts w:ascii="Times New Roman" w:hAnsi="Times New Roman" w:cs="Times New Roman"/>
          <w:sz w:val="24"/>
          <w:szCs w:val="24"/>
        </w:rPr>
        <w:t xml:space="preserve">. </w:t>
      </w:r>
      <w:r w:rsidR="00EB0AD9" w:rsidRPr="00E72D68">
        <w:rPr>
          <w:rFonts w:ascii="Times New Roman" w:hAnsi="Times New Roman" w:cs="Times New Roman"/>
          <w:sz w:val="24"/>
          <w:szCs w:val="24"/>
        </w:rPr>
        <w:t xml:space="preserve"> </w:t>
      </w:r>
      <w:r w:rsidR="006B0BC7">
        <w:rPr>
          <w:rFonts w:ascii="Times New Roman" w:hAnsi="Times New Roman" w:cs="Times New Roman"/>
          <w:sz w:val="24"/>
          <w:szCs w:val="24"/>
        </w:rPr>
        <w:t>P</w:t>
      </w:r>
      <w:r w:rsidR="00EB0AD9" w:rsidRPr="00E72D68">
        <w:rPr>
          <w:rFonts w:ascii="Times New Roman" w:hAnsi="Times New Roman" w:cs="Times New Roman"/>
          <w:sz w:val="24"/>
          <w:szCs w:val="24"/>
        </w:rPr>
        <w:t xml:space="preserve">ortanto, é essencial que </w:t>
      </w:r>
      <w:r w:rsidR="004E7EF9" w:rsidRPr="00E72D68">
        <w:rPr>
          <w:rFonts w:ascii="Times New Roman" w:hAnsi="Times New Roman" w:cs="Times New Roman"/>
          <w:sz w:val="24"/>
          <w:szCs w:val="24"/>
        </w:rPr>
        <w:t xml:space="preserve">as pessoas </w:t>
      </w:r>
      <w:r w:rsidR="00630453" w:rsidRPr="00E72D68">
        <w:rPr>
          <w:rFonts w:ascii="Times New Roman" w:hAnsi="Times New Roman" w:cs="Times New Roman"/>
          <w:sz w:val="24"/>
          <w:szCs w:val="24"/>
        </w:rPr>
        <w:t>com</w:t>
      </w:r>
      <w:r w:rsidR="00E841E7">
        <w:rPr>
          <w:rFonts w:ascii="Times New Roman" w:hAnsi="Times New Roman" w:cs="Times New Roman"/>
          <w:sz w:val="24"/>
          <w:szCs w:val="24"/>
        </w:rPr>
        <w:t xml:space="preserve"> risco de desenvolver o</w:t>
      </w:r>
      <w:r w:rsidR="00630453" w:rsidRPr="00E72D68">
        <w:rPr>
          <w:rFonts w:ascii="Times New Roman" w:hAnsi="Times New Roman" w:cs="Times New Roman"/>
          <w:sz w:val="24"/>
          <w:szCs w:val="24"/>
        </w:rPr>
        <w:t xml:space="preserve"> TEPT </w:t>
      </w:r>
      <w:r w:rsidR="00EB0AD9" w:rsidRPr="00E72D68">
        <w:rPr>
          <w:rFonts w:ascii="Times New Roman" w:hAnsi="Times New Roman" w:cs="Times New Roman"/>
          <w:sz w:val="24"/>
          <w:szCs w:val="24"/>
        </w:rPr>
        <w:t>seja</w:t>
      </w:r>
      <w:r w:rsidR="00630453" w:rsidRPr="00E72D68">
        <w:rPr>
          <w:rFonts w:ascii="Times New Roman" w:hAnsi="Times New Roman" w:cs="Times New Roman"/>
          <w:sz w:val="24"/>
          <w:szCs w:val="24"/>
        </w:rPr>
        <w:t>m</w:t>
      </w:r>
      <w:r w:rsidR="00EB0AD9" w:rsidRPr="00E72D68">
        <w:rPr>
          <w:rFonts w:ascii="Times New Roman" w:hAnsi="Times New Roman" w:cs="Times New Roman"/>
          <w:sz w:val="24"/>
          <w:szCs w:val="24"/>
        </w:rPr>
        <w:t xml:space="preserve"> tratad</w:t>
      </w:r>
      <w:r w:rsidR="004E7EF9" w:rsidRPr="00E72D68">
        <w:rPr>
          <w:rFonts w:ascii="Times New Roman" w:hAnsi="Times New Roman" w:cs="Times New Roman"/>
          <w:sz w:val="24"/>
          <w:szCs w:val="24"/>
        </w:rPr>
        <w:t>a</w:t>
      </w:r>
      <w:r w:rsidR="00630453" w:rsidRPr="00E72D68">
        <w:rPr>
          <w:rFonts w:ascii="Times New Roman" w:hAnsi="Times New Roman" w:cs="Times New Roman"/>
          <w:sz w:val="24"/>
          <w:szCs w:val="24"/>
        </w:rPr>
        <w:t xml:space="preserve">s </w:t>
      </w:r>
      <w:r w:rsidR="004E7EF9" w:rsidRPr="00E72D68">
        <w:rPr>
          <w:rFonts w:ascii="Times New Roman" w:hAnsi="Times New Roman" w:cs="Times New Roman"/>
          <w:sz w:val="24"/>
          <w:szCs w:val="24"/>
        </w:rPr>
        <w:t>brevemente a</w:t>
      </w:r>
      <w:r w:rsidR="00E841E7">
        <w:rPr>
          <w:rFonts w:ascii="Times New Roman" w:hAnsi="Times New Roman" w:cs="Times New Roman"/>
          <w:sz w:val="24"/>
          <w:szCs w:val="24"/>
        </w:rPr>
        <w:t>pós o</w:t>
      </w:r>
      <w:r w:rsidR="004E7EF9" w:rsidRPr="00E72D68">
        <w:rPr>
          <w:rFonts w:ascii="Times New Roman" w:hAnsi="Times New Roman" w:cs="Times New Roman"/>
          <w:sz w:val="24"/>
          <w:szCs w:val="24"/>
        </w:rPr>
        <w:t xml:space="preserve"> evento</w:t>
      </w:r>
      <w:r w:rsidR="00BF24C5" w:rsidRPr="00E72D68">
        <w:rPr>
          <w:rFonts w:ascii="Times New Roman" w:hAnsi="Times New Roman" w:cs="Times New Roman"/>
          <w:sz w:val="24"/>
          <w:szCs w:val="24"/>
        </w:rPr>
        <w:t xml:space="preserve">. </w:t>
      </w:r>
      <w:r w:rsidR="00CC594A" w:rsidRPr="00E72D68">
        <w:rPr>
          <w:rFonts w:ascii="Times New Roman" w:hAnsi="Times New Roman" w:cs="Times New Roman"/>
          <w:sz w:val="24"/>
          <w:szCs w:val="24"/>
        </w:rPr>
        <w:t xml:space="preserve">Uma importante base </w:t>
      </w:r>
      <w:r w:rsidR="004E7EF9" w:rsidRPr="00E72D68">
        <w:rPr>
          <w:rFonts w:ascii="Times New Roman" w:hAnsi="Times New Roman" w:cs="Times New Roman"/>
          <w:sz w:val="24"/>
          <w:szCs w:val="24"/>
        </w:rPr>
        <w:t xml:space="preserve">ao </w:t>
      </w:r>
      <w:r w:rsidR="00CC594A" w:rsidRPr="00E72D68">
        <w:rPr>
          <w:rFonts w:ascii="Times New Roman" w:hAnsi="Times New Roman" w:cs="Times New Roman"/>
          <w:sz w:val="24"/>
          <w:szCs w:val="24"/>
        </w:rPr>
        <w:t>tratamento pauta-se na habilidade do terapeuta em associar a terapia cognitiva comportamental junto à farmacologia,</w:t>
      </w:r>
      <w:r w:rsidR="00E841E7">
        <w:rPr>
          <w:rFonts w:ascii="Times New Roman" w:hAnsi="Times New Roman" w:cs="Times New Roman"/>
          <w:sz w:val="24"/>
          <w:szCs w:val="24"/>
        </w:rPr>
        <w:t xml:space="preserve"> </w:t>
      </w:r>
      <w:r w:rsidR="006B0BC7">
        <w:rPr>
          <w:rFonts w:ascii="Times New Roman" w:hAnsi="Times New Roman" w:cs="Times New Roman"/>
          <w:sz w:val="24"/>
          <w:szCs w:val="24"/>
        </w:rPr>
        <w:t xml:space="preserve">utilizando-se de </w:t>
      </w:r>
      <w:r w:rsidR="00CC594A" w:rsidRPr="00E72D68">
        <w:rPr>
          <w:rFonts w:ascii="Times New Roman" w:hAnsi="Times New Roman" w:cs="Times New Roman"/>
          <w:sz w:val="24"/>
          <w:szCs w:val="24"/>
        </w:rPr>
        <w:t xml:space="preserve">antidepressivos (fluoxetina, </w:t>
      </w:r>
      <w:proofErr w:type="spellStart"/>
      <w:r w:rsidR="00CC594A" w:rsidRPr="00E72D68">
        <w:rPr>
          <w:rFonts w:ascii="Times New Roman" w:hAnsi="Times New Roman" w:cs="Times New Roman"/>
          <w:sz w:val="24"/>
          <w:szCs w:val="24"/>
        </w:rPr>
        <w:t>mirtazapina</w:t>
      </w:r>
      <w:proofErr w:type="spellEnd"/>
      <w:r w:rsidR="00CC594A" w:rsidRPr="00E72D68">
        <w:rPr>
          <w:rFonts w:ascii="Times New Roman" w:hAnsi="Times New Roman" w:cs="Times New Roman"/>
          <w:sz w:val="24"/>
          <w:szCs w:val="24"/>
        </w:rPr>
        <w:t>), benzodiazepínicos (</w:t>
      </w:r>
      <w:proofErr w:type="spellStart"/>
      <w:r w:rsidR="00CC594A" w:rsidRPr="00E72D68">
        <w:rPr>
          <w:rFonts w:ascii="Times New Roman" w:hAnsi="Times New Roman" w:cs="Times New Roman"/>
          <w:sz w:val="24"/>
          <w:szCs w:val="24"/>
        </w:rPr>
        <w:t>alprazolam</w:t>
      </w:r>
      <w:proofErr w:type="spellEnd"/>
      <w:r w:rsidR="00CC594A" w:rsidRPr="00E72D68">
        <w:rPr>
          <w:rFonts w:ascii="Times New Roman" w:hAnsi="Times New Roman" w:cs="Times New Roman"/>
          <w:sz w:val="24"/>
          <w:szCs w:val="24"/>
        </w:rPr>
        <w:t xml:space="preserve">) e </w:t>
      </w:r>
      <w:proofErr w:type="spellStart"/>
      <w:r w:rsidR="00CC594A" w:rsidRPr="00E72D68">
        <w:rPr>
          <w:rFonts w:ascii="Times New Roman" w:hAnsi="Times New Roman" w:cs="Times New Roman"/>
          <w:sz w:val="24"/>
          <w:szCs w:val="24"/>
        </w:rPr>
        <w:t>antipsicóticos</w:t>
      </w:r>
      <w:proofErr w:type="spellEnd"/>
      <w:r w:rsidR="00CC594A" w:rsidRPr="00E72D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C594A" w:rsidRPr="00E72D68">
        <w:rPr>
          <w:rFonts w:ascii="Times New Roman" w:hAnsi="Times New Roman" w:cs="Times New Roman"/>
          <w:sz w:val="24"/>
          <w:szCs w:val="24"/>
        </w:rPr>
        <w:t>risperidona</w:t>
      </w:r>
      <w:proofErr w:type="spellEnd"/>
      <w:r w:rsidR="00CC594A" w:rsidRPr="00E72D68">
        <w:rPr>
          <w:rFonts w:ascii="Times New Roman" w:hAnsi="Times New Roman" w:cs="Times New Roman"/>
          <w:sz w:val="24"/>
          <w:szCs w:val="24"/>
        </w:rPr>
        <w:t xml:space="preserve">). Tal associação é capaz de descontruir os significados e o padrões de pensamentos do TEPT, modificando positivamente a maneira com que o indivíduo se relaciona com o evento traumático passado.   </w:t>
      </w: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F5816" w:rsidRPr="00536191" w:rsidRDefault="002C140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1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Palavras-chave:</w:t>
      </w:r>
      <w:r w:rsidRPr="005361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E7EF9" w:rsidRPr="00536191">
        <w:rPr>
          <w:rFonts w:ascii="Times New Roman" w:hAnsi="Times New Roman" w:cs="Times New Roman"/>
          <w:sz w:val="24"/>
          <w:szCs w:val="24"/>
        </w:rPr>
        <w:t>Transtorno do Estresse Pós-Traumático</w:t>
      </w:r>
      <w:r w:rsidRPr="00536191">
        <w:rPr>
          <w:rFonts w:ascii="Times New Roman" w:hAnsi="Times New Roman" w:cs="Times New Roman"/>
          <w:sz w:val="24"/>
          <w:szCs w:val="24"/>
        </w:rPr>
        <w:t xml:space="preserve">. </w:t>
      </w:r>
      <w:r w:rsidR="00930667" w:rsidRPr="00536191">
        <w:rPr>
          <w:rFonts w:ascii="Times New Roman" w:hAnsi="Times New Roman" w:cs="Times New Roman"/>
          <w:sz w:val="24"/>
          <w:szCs w:val="24"/>
        </w:rPr>
        <w:t>F</w:t>
      </w:r>
      <w:r w:rsidR="004E7EF9" w:rsidRPr="00536191">
        <w:rPr>
          <w:rFonts w:ascii="Times New Roman" w:hAnsi="Times New Roman" w:cs="Times New Roman"/>
          <w:sz w:val="24"/>
          <w:szCs w:val="24"/>
        </w:rPr>
        <w:t>isiopatologia</w:t>
      </w:r>
      <w:r w:rsidRPr="00536191">
        <w:rPr>
          <w:rFonts w:ascii="Times New Roman" w:hAnsi="Times New Roman" w:cs="Times New Roman"/>
          <w:sz w:val="24"/>
          <w:szCs w:val="24"/>
        </w:rPr>
        <w:t xml:space="preserve">. </w:t>
      </w:r>
      <w:r w:rsidR="004E7EF9" w:rsidRPr="00536191">
        <w:rPr>
          <w:rFonts w:ascii="Times New Roman" w:hAnsi="Times New Roman" w:cs="Times New Roman"/>
          <w:sz w:val="24"/>
          <w:szCs w:val="24"/>
        </w:rPr>
        <w:t>Tratamento</w:t>
      </w:r>
      <w:r w:rsidRPr="00536191">
        <w:rPr>
          <w:rFonts w:ascii="Times New Roman" w:hAnsi="Times New Roman" w:cs="Times New Roman"/>
          <w:sz w:val="24"/>
          <w:szCs w:val="24"/>
        </w:rPr>
        <w:t>.</w:t>
      </w:r>
    </w:p>
    <w:p w:rsidR="004F5816" w:rsidRPr="00536191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816" w:rsidRPr="00536191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816" w:rsidRPr="00536191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816" w:rsidRPr="00536191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816" w:rsidRPr="00536191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5E1E" w:rsidRPr="00536191" w:rsidRDefault="006C5E1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5E1E" w:rsidRPr="00536191" w:rsidRDefault="006C5E1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5E1E" w:rsidRPr="00536191" w:rsidRDefault="006C5E1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816" w:rsidRPr="00536191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816" w:rsidRPr="00536191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816" w:rsidRPr="00536191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445" w:rsidRPr="00536191" w:rsidRDefault="00B7444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445" w:rsidRPr="00536191" w:rsidRDefault="00B7444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445" w:rsidRPr="00536191" w:rsidRDefault="00B7444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445" w:rsidRPr="00536191" w:rsidRDefault="00B7444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445" w:rsidRPr="00536191" w:rsidRDefault="00B7444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816" w:rsidRPr="00536191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F6B" w:rsidRPr="00536191" w:rsidRDefault="00825F6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816" w:rsidRPr="00536191" w:rsidRDefault="002C1408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6191">
        <w:rPr>
          <w:rFonts w:ascii="Times New Roman" w:hAnsi="Times New Roman" w:cs="Times New Roman"/>
          <w:b/>
          <w:bCs/>
          <w:sz w:val="24"/>
          <w:szCs w:val="24"/>
        </w:rPr>
        <w:t>Categoria:</w:t>
      </w:r>
      <w:r w:rsidR="007E4E05" w:rsidRPr="005361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352695828"/>
          <w:placeholder>
            <w:docPart w:val="DE03F5D28A414B2585D92B75F06F5817"/>
          </w:placeholder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EndPr/>
        <w:sdtContent>
          <w:r w:rsidR="00E841E7" w:rsidRPr="00536191">
            <w:rPr>
              <w:rFonts w:ascii="Times New Roman" w:hAnsi="Times New Roman" w:cs="Times New Roman"/>
              <w:b/>
              <w:bCs/>
              <w:sz w:val="24"/>
              <w:szCs w:val="24"/>
            </w:rPr>
            <w:t>UFFS - Ensino</w:t>
          </w:r>
        </w:sdtContent>
      </w:sdt>
    </w:p>
    <w:p w:rsidR="004F5816" w:rsidRPr="00536191" w:rsidRDefault="002C1408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6191">
        <w:rPr>
          <w:rFonts w:ascii="Times New Roman" w:hAnsi="Times New Roman" w:cs="Times New Roman"/>
          <w:b/>
          <w:bCs/>
          <w:sz w:val="24"/>
          <w:szCs w:val="24"/>
        </w:rPr>
        <w:t>Área do Conhecimento:</w:t>
      </w:r>
      <w:r w:rsidR="006C5E1E" w:rsidRPr="005361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114289868"/>
          <w:placeholder>
            <w:docPart w:val="3009FB369C664BED98589BC1D5FF2551"/>
          </w:placeholder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EndPr/>
        <w:sdtContent>
          <w:r w:rsidR="00CC594A" w:rsidRPr="00536191">
            <w:rPr>
              <w:rFonts w:ascii="Times New Roman" w:hAnsi="Times New Roman" w:cs="Times New Roman"/>
              <w:b/>
              <w:bCs/>
              <w:sz w:val="24"/>
              <w:szCs w:val="24"/>
            </w:rPr>
            <w:t>Ciências da Saúde</w:t>
          </w:r>
        </w:sdtContent>
      </w:sdt>
    </w:p>
    <w:p w:rsidR="004F5816" w:rsidRPr="00536191" w:rsidRDefault="002C1408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36191">
        <w:rPr>
          <w:rFonts w:ascii="Times New Roman" w:hAnsi="Times New Roman" w:cs="Times New Roman"/>
          <w:b/>
          <w:bCs/>
          <w:sz w:val="24"/>
          <w:szCs w:val="24"/>
        </w:rPr>
        <w:t>Formato: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652906712"/>
          <w:placeholder>
            <w:docPart w:val="F98141FD3C2E41BDA4F79E1927FF364E"/>
          </w:placeholder>
          <w:comboBox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comboBox>
        </w:sdtPr>
        <w:sdtEndPr/>
        <w:sdtContent>
          <w:r w:rsidR="00CC594A" w:rsidRPr="00536191">
            <w:rPr>
              <w:rFonts w:ascii="Times New Roman" w:hAnsi="Times New Roman" w:cs="Times New Roman"/>
              <w:b/>
              <w:bCs/>
              <w:sz w:val="24"/>
              <w:szCs w:val="24"/>
            </w:rPr>
            <w:t>Pôster</w:t>
          </w:r>
          <w:proofErr w:type="spellEnd"/>
        </w:sdtContent>
      </w:sdt>
    </w:p>
    <w:sectPr w:rsidR="004F5816" w:rsidRPr="00536191" w:rsidSect="00E72D68">
      <w:headerReference w:type="default" r:id="rId7"/>
      <w:footerReference w:type="default" r:id="rId8"/>
      <w:pgSz w:w="11906" w:h="16838"/>
      <w:pgMar w:top="1701" w:right="1134" w:bottom="1134" w:left="1701" w:header="142" w:footer="113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E8A" w:rsidRDefault="00724E8A">
      <w:pPr>
        <w:spacing w:line="240" w:lineRule="auto"/>
      </w:pPr>
      <w:r>
        <w:separator/>
      </w:r>
    </w:p>
  </w:endnote>
  <w:endnote w:type="continuationSeparator" w:id="0">
    <w:p w:rsidR="00724E8A" w:rsidRDefault="00724E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2BA" w:rsidRDefault="00724E8A">
    <w:pPr>
      <w:pStyle w:val="Rodap"/>
      <w:jc w:val="center"/>
    </w:pPr>
  </w:p>
  <w:p w:rsidR="00A922BA" w:rsidRDefault="00724E8A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E8A" w:rsidRDefault="00724E8A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724E8A" w:rsidRDefault="00724E8A">
      <w:pPr>
        <w:spacing w:line="240" w:lineRule="auto"/>
      </w:pPr>
      <w:r>
        <w:continuationSeparator/>
      </w:r>
    </w:p>
  </w:footnote>
  <w:footnote w:id="1">
    <w:p w:rsidR="004F5816" w:rsidRDefault="002C1408">
      <w:pPr>
        <w:pStyle w:val="Textodenotaderodap"/>
        <w:jc w:val="both"/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 w:rsidR="00C17572">
        <w:rPr>
          <w:rFonts w:ascii="Arial" w:hAnsi="Arial" w:cs="Arial"/>
        </w:rPr>
        <w:t>Discente do Curso de Medicina</w:t>
      </w:r>
      <w:r>
        <w:rPr>
          <w:rFonts w:ascii="Arial" w:hAnsi="Arial" w:cs="Arial"/>
        </w:rPr>
        <w:t xml:space="preserve">, </w:t>
      </w:r>
      <w:r w:rsidR="00C17572">
        <w:rPr>
          <w:rFonts w:ascii="Arial" w:hAnsi="Arial" w:cs="Arial"/>
        </w:rPr>
        <w:t>Universidade Federal da Fronteira Sul</w:t>
      </w:r>
      <w:r>
        <w:rPr>
          <w:rFonts w:ascii="Arial" w:hAnsi="Arial" w:cs="Arial"/>
        </w:rPr>
        <w:t>, campus</w:t>
      </w:r>
      <w:r w:rsidR="00C17572">
        <w:rPr>
          <w:rFonts w:ascii="Arial" w:hAnsi="Arial" w:cs="Arial"/>
        </w:rPr>
        <w:t xml:space="preserve"> Chapecó</w:t>
      </w:r>
      <w:r>
        <w:rPr>
          <w:rFonts w:ascii="Arial" w:hAnsi="Arial" w:cs="Arial"/>
        </w:rPr>
        <w:t xml:space="preserve">, </w:t>
      </w:r>
      <w:hyperlink r:id="rId1" w:history="1">
        <w:r w:rsidR="00C17572" w:rsidRPr="00133936">
          <w:rPr>
            <w:rStyle w:val="Hyperlink"/>
            <w:rFonts w:ascii="Arial" w:hAnsi="Arial" w:cs="Arial"/>
          </w:rPr>
          <w:t>marcelo.jubini@estudante.uffs.edu.br</w:t>
        </w:r>
      </w:hyperlink>
      <w:r w:rsidR="00C17572">
        <w:rPr>
          <w:rFonts w:ascii="Arial" w:hAnsi="Arial" w:cs="Arial"/>
        </w:rPr>
        <w:t xml:space="preserve"> </w:t>
      </w:r>
    </w:p>
  </w:footnote>
  <w:footnote w:id="2">
    <w:p w:rsidR="004F5816" w:rsidRDefault="002C1408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 w:rsidR="00C17572">
        <w:rPr>
          <w:rFonts w:ascii="Arial" w:hAnsi="Arial" w:cs="Arial"/>
        </w:rPr>
        <w:t xml:space="preserve">Discente do Curso de Medicina, Universidade Federal da Fronteira Sul, campus Chapecó, </w:t>
      </w:r>
      <w:hyperlink r:id="rId2" w:history="1">
        <w:r w:rsidR="00AB573F" w:rsidRPr="00133936">
          <w:rPr>
            <w:rStyle w:val="Hyperlink"/>
            <w:rFonts w:ascii="Arial" w:hAnsi="Arial" w:cs="Arial"/>
          </w:rPr>
          <w:t>gustavocurty@gmail.com</w:t>
        </w:r>
      </w:hyperlink>
      <w:r w:rsidR="00AB573F">
        <w:rPr>
          <w:rFonts w:ascii="Arial" w:hAnsi="Arial" w:cs="Arial"/>
        </w:rPr>
        <w:t xml:space="preserve"> </w:t>
      </w:r>
    </w:p>
    <w:p w:rsidR="00C17572" w:rsidRDefault="00AB573F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t xml:space="preserve">3 </w:t>
      </w:r>
      <w:r w:rsidR="00C17572">
        <w:rPr>
          <w:rFonts w:ascii="Arial" w:hAnsi="Arial" w:cs="Arial"/>
        </w:rPr>
        <w:t xml:space="preserve">Discente do Curso de Medicina, Universidade Federal da Fronteira Sul, campus Chapecó, </w:t>
      </w:r>
      <w:hyperlink r:id="rId3" w:history="1">
        <w:r w:rsidRPr="00133936">
          <w:rPr>
            <w:rStyle w:val="Hyperlink"/>
            <w:rFonts w:ascii="Arial" w:hAnsi="Arial" w:cs="Arial"/>
          </w:rPr>
          <w:t>raissaa_f@hotmail.com</w:t>
        </w:r>
      </w:hyperlink>
      <w:r>
        <w:rPr>
          <w:rFonts w:ascii="Arial" w:hAnsi="Arial" w:cs="Arial"/>
        </w:rPr>
        <w:t xml:space="preserve"> </w:t>
      </w:r>
    </w:p>
    <w:p w:rsidR="00C17572" w:rsidRDefault="00AB573F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t>4</w:t>
      </w:r>
      <w:r>
        <w:t xml:space="preserve"> </w:t>
      </w:r>
      <w:r w:rsidR="00C17572">
        <w:rPr>
          <w:rFonts w:ascii="Arial" w:hAnsi="Arial" w:cs="Arial"/>
        </w:rPr>
        <w:t xml:space="preserve">Discente do Curso de Medicina, Universidade Federal da Fronteira Sul, campus Chapecó, </w:t>
      </w:r>
      <w:hyperlink r:id="rId4" w:history="1">
        <w:r w:rsidRPr="00133936">
          <w:rPr>
            <w:rStyle w:val="Hyperlink"/>
            <w:rFonts w:ascii="Arial" w:hAnsi="Arial" w:cs="Arial"/>
          </w:rPr>
          <w:t>carolinevoigt1808@gmail.com</w:t>
        </w:r>
      </w:hyperlink>
      <w:r>
        <w:rPr>
          <w:rFonts w:ascii="Arial" w:hAnsi="Arial" w:cs="Arial"/>
        </w:rPr>
        <w:t xml:space="preserve"> </w:t>
      </w:r>
    </w:p>
    <w:p w:rsidR="00825F6B" w:rsidRDefault="00825F6B" w:rsidP="00825F6B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t xml:space="preserve">5 </w:t>
      </w:r>
      <w:r>
        <w:rPr>
          <w:rFonts w:ascii="Arial" w:hAnsi="Arial" w:cs="Arial"/>
        </w:rPr>
        <w:t xml:space="preserve">Docente do Curso de Medicina, Universidade Federal da Fronteira Sul, campus Chapecó, </w:t>
      </w:r>
      <w:hyperlink r:id="rId5" w:history="1">
        <w:r w:rsidRPr="00133936">
          <w:rPr>
            <w:rStyle w:val="Hyperlink"/>
            <w:rFonts w:ascii="Helvetica" w:hAnsi="Helvetica" w:cs="Helvetica"/>
            <w:shd w:val="clear" w:color="auto" w:fill="F6F6F6"/>
          </w:rPr>
          <w:t>daniela.zanini@uffs.edu.br</w:t>
        </w:r>
      </w:hyperlink>
      <w:r>
        <w:rPr>
          <w:rFonts w:ascii="Helvetica" w:hAnsi="Helvetica" w:cs="Helvetica"/>
          <w:color w:val="292929"/>
          <w:shd w:val="clear" w:color="auto" w:fill="F6F6F6"/>
        </w:rPr>
        <w:t xml:space="preserve"> </w:t>
      </w:r>
      <w:r>
        <w:rPr>
          <w:rFonts w:ascii="Arial" w:hAnsi="Arial" w:cs="Arial"/>
        </w:rPr>
        <w:t xml:space="preserve"> </w:t>
      </w:r>
    </w:p>
    <w:p w:rsidR="00825F6B" w:rsidRDefault="00825F6B" w:rsidP="00825F6B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t xml:space="preserve">6 </w:t>
      </w:r>
      <w:r>
        <w:rPr>
          <w:rFonts w:ascii="Arial" w:hAnsi="Arial" w:cs="Arial"/>
        </w:rPr>
        <w:t xml:space="preserve">Docente do Curso de Medicina, Universidade Federal da Fronteira Sul, campus Chapecó, </w:t>
      </w:r>
      <w:hyperlink r:id="rId6" w:history="1">
        <w:r w:rsidRPr="00133936">
          <w:rPr>
            <w:rStyle w:val="Hyperlink"/>
            <w:rFonts w:ascii="Helvetica" w:hAnsi="Helvetica" w:cs="Helvetica"/>
            <w:shd w:val="clear" w:color="auto" w:fill="F6F6F6"/>
          </w:rPr>
          <w:t>asdrubal.russo@uffs.edu.br</w:t>
        </w:r>
      </w:hyperlink>
      <w:r>
        <w:rPr>
          <w:rFonts w:ascii="Helvetica" w:hAnsi="Helvetica" w:cs="Helvetica"/>
          <w:color w:val="292929"/>
          <w:shd w:val="clear" w:color="auto" w:fill="F6F6F6"/>
        </w:rPr>
        <w:t xml:space="preserve"> </w:t>
      </w:r>
    </w:p>
    <w:p w:rsidR="00825F6B" w:rsidRDefault="00825F6B">
      <w:pPr>
        <w:pStyle w:val="Textodenotaderodap"/>
        <w:jc w:val="both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2BA" w:rsidRDefault="00035AF3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5753100" cy="1533525"/>
          <wp:effectExtent l="0" t="0" r="0" b="952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22BA" w:rsidRDefault="00724E8A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90B26"/>
    <w:multiLevelType w:val="multilevel"/>
    <w:tmpl w:val="B9DCB97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16"/>
    <w:rsid w:val="00035AF3"/>
    <w:rsid w:val="000E4AE4"/>
    <w:rsid w:val="00147EB1"/>
    <w:rsid w:val="001A31D4"/>
    <w:rsid w:val="001D7174"/>
    <w:rsid w:val="002C1408"/>
    <w:rsid w:val="00301534"/>
    <w:rsid w:val="003F1659"/>
    <w:rsid w:val="00402524"/>
    <w:rsid w:val="004E7EF9"/>
    <w:rsid w:val="004F5816"/>
    <w:rsid w:val="004F606F"/>
    <w:rsid w:val="00536191"/>
    <w:rsid w:val="00560D97"/>
    <w:rsid w:val="0062778A"/>
    <w:rsid w:val="00630453"/>
    <w:rsid w:val="00634A13"/>
    <w:rsid w:val="00664B9F"/>
    <w:rsid w:val="006B0BC7"/>
    <w:rsid w:val="006C5E1E"/>
    <w:rsid w:val="00711F27"/>
    <w:rsid w:val="00724A08"/>
    <w:rsid w:val="00724E8A"/>
    <w:rsid w:val="007B0E54"/>
    <w:rsid w:val="007E4E05"/>
    <w:rsid w:val="007E5060"/>
    <w:rsid w:val="00807E7C"/>
    <w:rsid w:val="00825F6B"/>
    <w:rsid w:val="0091442D"/>
    <w:rsid w:val="00930667"/>
    <w:rsid w:val="00937503"/>
    <w:rsid w:val="009B1DA5"/>
    <w:rsid w:val="00A35F62"/>
    <w:rsid w:val="00A438F6"/>
    <w:rsid w:val="00AB573F"/>
    <w:rsid w:val="00B74445"/>
    <w:rsid w:val="00BF24C5"/>
    <w:rsid w:val="00C17572"/>
    <w:rsid w:val="00C845DE"/>
    <w:rsid w:val="00C90584"/>
    <w:rsid w:val="00CC594A"/>
    <w:rsid w:val="00CE549D"/>
    <w:rsid w:val="00D16C95"/>
    <w:rsid w:val="00D17CFB"/>
    <w:rsid w:val="00D70F28"/>
    <w:rsid w:val="00E13183"/>
    <w:rsid w:val="00E72D68"/>
    <w:rsid w:val="00E841E7"/>
    <w:rsid w:val="00EB0AD9"/>
    <w:rsid w:val="00EB662A"/>
    <w:rsid w:val="00F3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81E16"/>
  <w15:docId w15:val="{87BEAD85-A3C1-4DB7-9921-8BBA298B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2">
    <w:name w:val="heading 2"/>
    <w:basedOn w:val="Heading"/>
    <w:pPr>
      <w:outlineLvl w:val="1"/>
    </w:pPr>
  </w:style>
  <w:style w:type="paragraph" w:styleId="Ttulo3">
    <w:name w:val="heading 3"/>
    <w:basedOn w:val="Heading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xtodebalo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Pr>
      <w:b/>
      <w:bCs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</w:style>
  <w:style w:type="paragraph" w:customStyle="1" w:styleId="Quotations">
    <w:name w:val="Quotations"/>
    <w:basedOn w:val="Standard"/>
  </w:style>
  <w:style w:type="paragraph" w:styleId="Ttulo">
    <w:name w:val="Title"/>
    <w:basedOn w:val="Heading"/>
  </w:style>
  <w:style w:type="paragraph" w:styleId="Subttulo">
    <w:name w:val="Subtitle"/>
    <w:basedOn w:val="Heading"/>
  </w:style>
  <w:style w:type="character" w:customStyle="1" w:styleId="BalloonTextChar">
    <w:name w:val="Balloon Text Char"/>
    <w:basedOn w:val="Fontepargpadro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CommentTextChar">
    <w:name w:val="Comment Text Char"/>
    <w:basedOn w:val="Fontepargpadro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Forte">
    <w:name w:val="Strong"/>
    <w:basedOn w:val="Fontepargpadro"/>
    <w:rPr>
      <w:b/>
      <w:bCs/>
    </w:rPr>
  </w:style>
  <w:style w:type="character" w:customStyle="1" w:styleId="apple-converted-space">
    <w:name w:val="apple-converted-space"/>
    <w:basedOn w:val="Fontepargpadro"/>
  </w:style>
  <w:style w:type="character" w:customStyle="1" w:styleId="HeaderChar">
    <w:name w:val="Header Char"/>
    <w:basedOn w:val="Fontepargpadro"/>
  </w:style>
  <w:style w:type="character" w:customStyle="1" w:styleId="FooterChar">
    <w:name w:val="Footer Char"/>
    <w:basedOn w:val="Fontepargpadro"/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FootnoteTextChar">
    <w:name w:val="Footnote Text Char"/>
    <w:basedOn w:val="Fontepargpadro"/>
    <w:rPr>
      <w:sz w:val="20"/>
      <w:szCs w:val="20"/>
    </w:rPr>
  </w:style>
  <w:style w:type="character" w:styleId="Refdenotaderodap">
    <w:name w:val="footnote reference"/>
    <w:basedOn w:val="Fontepargpadro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HeaderChar1">
    <w:name w:val="Header Char1"/>
    <w:basedOn w:val="Fontepargpadro"/>
    <w:rPr>
      <w:color w:val="00000A"/>
      <w:sz w:val="22"/>
    </w:rPr>
  </w:style>
  <w:style w:type="character" w:customStyle="1" w:styleId="FooterChar1">
    <w:name w:val="Footer Char1"/>
    <w:basedOn w:val="Fontepargpadro"/>
    <w:rPr>
      <w:color w:val="00000A"/>
      <w:sz w:val="22"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  <w:style w:type="paragraph" w:styleId="NormalWeb">
    <w:name w:val="Normal (Web)"/>
    <w:basedOn w:val="Normal"/>
    <w:uiPriority w:val="99"/>
    <w:unhideWhenUsed/>
    <w:rsid w:val="009144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1757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175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raissaa_f@hotmail.com" TargetMode="External"/><Relationship Id="rId2" Type="http://schemas.openxmlformats.org/officeDocument/2006/relationships/hyperlink" Target="mailto:gustavocurty@gmail.com" TargetMode="External"/><Relationship Id="rId1" Type="http://schemas.openxmlformats.org/officeDocument/2006/relationships/hyperlink" Target="mailto:marcelo.jubini@estudante.uffs.edu.br" TargetMode="External"/><Relationship Id="rId6" Type="http://schemas.openxmlformats.org/officeDocument/2006/relationships/hyperlink" Target="mailto:asdrubal.russo@uffs.edu.br" TargetMode="External"/><Relationship Id="rId5" Type="http://schemas.openxmlformats.org/officeDocument/2006/relationships/hyperlink" Target="mailto:daniela.zanini@uffs.edu.br" TargetMode="External"/><Relationship Id="rId4" Type="http://schemas.openxmlformats.org/officeDocument/2006/relationships/hyperlink" Target="mailto:carolinevoigt1808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03F5D28A414B2585D92B75F06F5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011ED-DF3A-4DC0-8D6E-9E88F274FF6B}"/>
      </w:docPartPr>
      <w:docPartBody>
        <w:p w:rsidR="00124526" w:rsidRDefault="008C6CDF" w:rsidP="008C6CDF">
          <w:pPr>
            <w:pStyle w:val="DE03F5D28A414B2585D92B75F06F5817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3009FB369C664BED98589BC1D5FF2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550E0-FB4D-4CB1-8641-034B63A22E33}"/>
      </w:docPartPr>
      <w:docPartBody>
        <w:p w:rsidR="00124526" w:rsidRDefault="008C6CDF" w:rsidP="008C6CDF">
          <w:pPr>
            <w:pStyle w:val="3009FB369C664BED98589BC1D5FF2551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98141FD3C2E41BDA4F79E1927FF3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67F92-1B52-4D44-9958-B1DF5DD2151B}"/>
      </w:docPartPr>
      <w:docPartBody>
        <w:p w:rsidR="00124526" w:rsidRDefault="008C6CDF" w:rsidP="008C6CDF">
          <w:pPr>
            <w:pStyle w:val="F98141FD3C2E41BDA4F79E1927FF364E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CDF"/>
    <w:rsid w:val="00124526"/>
    <w:rsid w:val="00193811"/>
    <w:rsid w:val="001963FA"/>
    <w:rsid w:val="0078572B"/>
    <w:rsid w:val="008C6CDF"/>
    <w:rsid w:val="00B179BA"/>
    <w:rsid w:val="00C11DF7"/>
    <w:rsid w:val="00CA1079"/>
    <w:rsid w:val="00CE2C58"/>
    <w:rsid w:val="00D13C0C"/>
    <w:rsid w:val="00E83391"/>
    <w:rsid w:val="00EA7009"/>
    <w:rsid w:val="00F07A4C"/>
    <w:rsid w:val="00F1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6CDF"/>
    <w:rPr>
      <w:color w:val="808080"/>
    </w:rPr>
  </w:style>
  <w:style w:type="paragraph" w:customStyle="1" w:styleId="DE03F5D28A414B2585D92B75F06F5817">
    <w:name w:val="DE03F5D28A414B2585D92B75F06F5817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">
    <w:name w:val="3009FB369C664BED98589BC1D5FF255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">
    <w:name w:val="F98141FD3C2E41BDA4F79E1927FF364E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1">
    <w:name w:val="DE03F5D28A414B2585D92B75F06F5817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1">
    <w:name w:val="3009FB369C664BED98589BC1D5FF2551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1">
    <w:name w:val="F98141FD3C2E41BDA4F79E1927FF364E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">
    <w:name w:val="D34538B305AE4875BDFEE4F4AD36B609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2">
    <w:name w:val="DE03F5D28A414B2585D92B75F06F5817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2">
    <w:name w:val="3009FB369C664BED98589BC1D5FF2551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2">
    <w:name w:val="F98141FD3C2E41BDA4F79E1927FF364E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1">
    <w:name w:val="D34538B305AE4875BDFEE4F4AD36B609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3">
    <w:name w:val="DE03F5D28A414B2585D92B75F06F5817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3">
    <w:name w:val="3009FB369C664BED98589BC1D5FF2551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3">
    <w:name w:val="F98141FD3C2E41BDA4F79E1927FF364E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620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Renata Tabalipa</cp:lastModifiedBy>
  <cp:revision>25</cp:revision>
  <cp:lastPrinted>2018-05-23T15:28:00Z</cp:lastPrinted>
  <dcterms:created xsi:type="dcterms:W3CDTF">2019-12-10T23:14:00Z</dcterms:created>
  <dcterms:modified xsi:type="dcterms:W3CDTF">2020-02-15T16:00:00Z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