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2D1" w:rsidRDefault="00514D07">
      <w:pPr>
        <w:pStyle w:val="LO-normal"/>
        <w:widowControl/>
        <w:spacing w:line="240" w:lineRule="auto"/>
        <w:jc w:val="center"/>
        <w:rPr>
          <w:rFonts w:ascii="Arial" w:eastAsia="Arial" w:hAnsi="Arial" w:cs="Arial"/>
          <w:b/>
          <w:color w:val="00000A"/>
          <w:sz w:val="24"/>
          <w:szCs w:val="24"/>
        </w:rPr>
      </w:pPr>
      <w:r>
        <w:rPr>
          <w:rFonts w:ascii="Arial" w:eastAsia="Arial" w:hAnsi="Arial" w:cs="Arial"/>
          <w:b/>
          <w:color w:val="00000A"/>
          <w:sz w:val="24"/>
          <w:szCs w:val="24"/>
        </w:rPr>
        <w:t xml:space="preserve">INVESTIGAÇÃO DA PRESENÇA DE AGROTÓXICOS EM MILHO PARA O CONSUMO HUMANO </w:t>
      </w:r>
    </w:p>
    <w:p w:rsidR="001922D1" w:rsidRDefault="001922D1">
      <w:pPr>
        <w:pStyle w:val="LO-normal"/>
        <w:widowControl/>
        <w:spacing w:line="240" w:lineRule="auto"/>
        <w:jc w:val="center"/>
        <w:rPr>
          <w:rFonts w:ascii="Arial" w:eastAsia="Arial" w:hAnsi="Arial" w:cs="Arial"/>
          <w:b/>
          <w:color w:val="00000A"/>
          <w:sz w:val="24"/>
          <w:szCs w:val="24"/>
        </w:rPr>
      </w:pPr>
    </w:p>
    <w:p w:rsidR="001922D1" w:rsidRDefault="001922D1">
      <w:pPr>
        <w:pStyle w:val="LO-normal"/>
        <w:widowControl/>
        <w:spacing w:line="360" w:lineRule="auto"/>
        <w:jc w:val="right"/>
        <w:rPr>
          <w:rFonts w:ascii="Arial" w:eastAsia="Arial" w:hAnsi="Arial" w:cs="Arial"/>
          <w:color w:val="00000A"/>
          <w:sz w:val="24"/>
          <w:szCs w:val="24"/>
        </w:rPr>
      </w:pPr>
    </w:p>
    <w:p w:rsidR="001922D1" w:rsidRDefault="00514D07">
      <w:pPr>
        <w:pStyle w:val="LO-normal"/>
        <w:widowControl/>
        <w:spacing w:line="240" w:lineRule="auto"/>
        <w:jc w:val="right"/>
        <w:rPr>
          <w:rFonts w:ascii="Arial" w:eastAsia="Arial" w:hAnsi="Arial" w:cs="Arial"/>
          <w:color w:val="00000A"/>
          <w:sz w:val="24"/>
          <w:szCs w:val="24"/>
        </w:rPr>
      </w:pPr>
      <w:r>
        <w:rPr>
          <w:rFonts w:ascii="Arial" w:eastAsia="Arial" w:hAnsi="Arial" w:cs="Arial"/>
          <w:color w:val="00000A"/>
          <w:sz w:val="24"/>
          <w:szCs w:val="24"/>
        </w:rPr>
        <w:t>Gabrielle dos Santos Leite (apresentadora)</w:t>
      </w:r>
      <w:r>
        <w:rPr>
          <w:rStyle w:val="ncoradanotaderodap"/>
          <w:rFonts w:ascii="Arial" w:eastAsia="Arial" w:hAnsi="Arial" w:cs="Arial"/>
          <w:color w:val="00000A"/>
          <w:sz w:val="24"/>
          <w:szCs w:val="24"/>
        </w:rPr>
        <w:footnoteReference w:id="1"/>
      </w:r>
    </w:p>
    <w:p w:rsidR="001922D1" w:rsidRDefault="00514D07">
      <w:pPr>
        <w:pStyle w:val="LO-normal"/>
        <w:widowControl/>
        <w:spacing w:line="240" w:lineRule="auto"/>
        <w:jc w:val="right"/>
        <w:rPr>
          <w:rFonts w:ascii="Arial" w:eastAsia="Arial" w:hAnsi="Arial" w:cs="Arial"/>
          <w:color w:val="00000A"/>
          <w:sz w:val="24"/>
          <w:szCs w:val="24"/>
        </w:rPr>
      </w:pPr>
      <w:r>
        <w:rPr>
          <w:rFonts w:ascii="Arial" w:eastAsia="Arial" w:hAnsi="Arial" w:cs="Arial"/>
          <w:color w:val="00000A"/>
          <w:sz w:val="24"/>
          <w:szCs w:val="24"/>
        </w:rPr>
        <w:t>Laila Barcelos</w:t>
      </w:r>
      <w:r>
        <w:rPr>
          <w:rStyle w:val="ncoradanotaderodap"/>
          <w:rFonts w:ascii="Arial" w:eastAsia="Arial" w:hAnsi="Arial" w:cs="Arial"/>
          <w:color w:val="00000A"/>
          <w:sz w:val="24"/>
          <w:szCs w:val="24"/>
        </w:rPr>
        <w:footnoteReference w:id="2"/>
      </w:r>
    </w:p>
    <w:p w:rsidR="001922D1" w:rsidRDefault="00514D07">
      <w:pPr>
        <w:pStyle w:val="LO-normal"/>
        <w:widowControl/>
        <w:spacing w:line="240" w:lineRule="auto"/>
        <w:jc w:val="right"/>
        <w:rPr>
          <w:rFonts w:ascii="Arial" w:eastAsia="Arial" w:hAnsi="Arial" w:cs="Arial"/>
          <w:color w:val="00000A"/>
          <w:sz w:val="24"/>
          <w:szCs w:val="24"/>
        </w:rPr>
      </w:pPr>
      <w:r>
        <w:rPr>
          <w:rFonts w:ascii="Arial" w:eastAsia="Arial" w:hAnsi="Arial" w:cs="Arial"/>
          <w:color w:val="00000A"/>
          <w:sz w:val="24"/>
          <w:szCs w:val="24"/>
        </w:rPr>
        <w:t xml:space="preserve">Miqueias de Castro </w:t>
      </w:r>
      <w:r>
        <w:rPr>
          <w:rStyle w:val="ncoradanotaderodap"/>
          <w:rFonts w:ascii="Arial" w:eastAsia="Arial" w:hAnsi="Arial" w:cs="Arial"/>
          <w:color w:val="00000A"/>
          <w:sz w:val="24"/>
          <w:szCs w:val="24"/>
        </w:rPr>
        <w:footnoteReference w:id="3"/>
      </w:r>
      <w:r>
        <w:rPr>
          <w:rFonts w:ascii="Arial" w:eastAsia="Arial" w:hAnsi="Arial" w:cs="Arial"/>
          <w:color w:val="00000A"/>
          <w:sz w:val="24"/>
          <w:szCs w:val="24"/>
        </w:rPr>
        <w:t xml:space="preserve"> </w:t>
      </w:r>
    </w:p>
    <w:p w:rsidR="001922D1" w:rsidRDefault="00514D07">
      <w:pPr>
        <w:pStyle w:val="LO-normal"/>
        <w:widowControl/>
        <w:spacing w:line="240" w:lineRule="auto"/>
        <w:jc w:val="right"/>
        <w:rPr>
          <w:rFonts w:ascii="Arial" w:eastAsia="Arial" w:hAnsi="Arial" w:cs="Arial"/>
          <w:color w:val="00000A"/>
          <w:sz w:val="24"/>
          <w:szCs w:val="24"/>
        </w:rPr>
      </w:pPr>
      <w:r>
        <w:rPr>
          <w:rFonts w:ascii="Arial" w:eastAsia="Arial" w:hAnsi="Arial" w:cs="Arial"/>
          <w:color w:val="00000A"/>
          <w:sz w:val="24"/>
          <w:szCs w:val="24"/>
        </w:rPr>
        <w:t>Liziara da Costa Cabrera</w:t>
      </w:r>
      <w:r>
        <w:rPr>
          <w:rStyle w:val="ncoradanotaderodap"/>
          <w:rFonts w:ascii="Arial" w:eastAsia="Arial" w:hAnsi="Arial" w:cs="Arial"/>
          <w:color w:val="00000A"/>
          <w:sz w:val="24"/>
          <w:szCs w:val="24"/>
        </w:rPr>
        <w:footnoteReference w:id="4"/>
      </w:r>
    </w:p>
    <w:p w:rsidR="001922D1" w:rsidRDefault="001922D1">
      <w:pPr>
        <w:pStyle w:val="LO-normal"/>
        <w:widowControl/>
        <w:tabs>
          <w:tab w:val="left" w:pos="2410"/>
        </w:tabs>
        <w:spacing w:line="360" w:lineRule="auto"/>
        <w:jc w:val="right"/>
        <w:rPr>
          <w:rFonts w:ascii="Arial" w:eastAsia="Arial" w:hAnsi="Arial" w:cs="Arial"/>
          <w:color w:val="00000A"/>
          <w:sz w:val="24"/>
          <w:szCs w:val="24"/>
        </w:rPr>
      </w:pPr>
    </w:p>
    <w:p w:rsidR="001922D1" w:rsidRDefault="00514D07">
      <w:pPr>
        <w:pStyle w:val="LO-normal"/>
        <w:widowControl/>
        <w:spacing w:line="240" w:lineRule="auto"/>
        <w:jc w:val="both"/>
        <w:rPr>
          <w:rFonts w:ascii="Arial" w:eastAsia="Arial" w:hAnsi="Arial" w:cs="Arial"/>
          <w:color w:val="00000A"/>
          <w:sz w:val="24"/>
          <w:szCs w:val="24"/>
        </w:rPr>
      </w:pPr>
      <w:r>
        <w:rPr>
          <w:rFonts w:ascii="Arial" w:eastAsia="Arial" w:hAnsi="Arial" w:cs="Arial"/>
          <w:b/>
          <w:color w:val="00000A"/>
          <w:sz w:val="24"/>
          <w:szCs w:val="24"/>
        </w:rPr>
        <w:t>Resumo:</w:t>
      </w:r>
      <w:r w:rsidR="00B1753A">
        <w:rPr>
          <w:rFonts w:ascii="Arial" w:eastAsia="Arial" w:hAnsi="Arial" w:cs="Arial"/>
          <w:b/>
          <w:color w:val="00000A"/>
          <w:sz w:val="24"/>
          <w:szCs w:val="24"/>
        </w:rPr>
        <w:t xml:space="preserve"> </w:t>
      </w:r>
      <w:r>
        <w:rPr>
          <w:rFonts w:ascii="Arial" w:eastAsia="Arial" w:hAnsi="Arial" w:cs="Arial"/>
          <w:sz w:val="24"/>
          <w:szCs w:val="24"/>
        </w:rPr>
        <w:t xml:space="preserve">Das maiores culturas agrícolas do Brasil e do mundo, o milho, está presente na base de várias cadeias produtivas, como matéria prima, se destacando desde o seu consumo </w:t>
      </w:r>
      <w:r>
        <w:rPr>
          <w:rFonts w:ascii="Arial" w:eastAsia="Arial" w:hAnsi="Arial" w:cs="Arial"/>
          <w:i/>
          <w:sz w:val="24"/>
          <w:szCs w:val="24"/>
        </w:rPr>
        <w:t>in natura</w:t>
      </w:r>
      <w:r>
        <w:rPr>
          <w:rFonts w:ascii="Arial" w:eastAsia="Arial" w:hAnsi="Arial" w:cs="Arial"/>
          <w:sz w:val="24"/>
          <w:szCs w:val="24"/>
        </w:rPr>
        <w:t>, à produção de c</w:t>
      </w:r>
      <w:r>
        <w:rPr>
          <w:rFonts w:ascii="Arial" w:eastAsia="Arial" w:hAnsi="Arial" w:cs="Arial"/>
          <w:i/>
          <w:sz w:val="24"/>
          <w:szCs w:val="24"/>
        </w:rPr>
        <w:t>ommodities</w:t>
      </w:r>
      <w:r>
        <w:rPr>
          <w:rFonts w:ascii="Arial" w:eastAsia="Arial" w:hAnsi="Arial" w:cs="Arial"/>
          <w:sz w:val="24"/>
          <w:szCs w:val="24"/>
        </w:rPr>
        <w:t>, alimentos processados ou enlatados. Devido a sua relevância econômica e estratégica, o uso excessivo de agrotóxicos na produção deste grão levanta sérias preocupações sobre os impactos à saúde humana e ao meio ambiente. Esses produtos químicos podem contaminar o solo, a água e a atmosfera, e consequentemente, os alimentos consumidos pela população. Este estudo visa investigar a presença de 16 resíduos de agrotóxicos em amostras de milho, tanto in natura quanto processado, vendidos em supermercados na cidade de Cerro Largo, no estado do Rio Grande do Sul. Para tal, utilizou o método QuEChERS com</w:t>
      </w:r>
      <w:r w:rsidR="00B1753A">
        <w:rPr>
          <w:rFonts w:ascii="Arial" w:eastAsia="Arial" w:hAnsi="Arial" w:cs="Arial"/>
          <w:sz w:val="24"/>
          <w:szCs w:val="24"/>
        </w:rPr>
        <w:t xml:space="preserve"> fase de congelamento e para o </w:t>
      </w:r>
      <w:r>
        <w:rPr>
          <w:rFonts w:ascii="Arial" w:eastAsia="Arial" w:hAnsi="Arial" w:cs="Arial"/>
          <w:i/>
          <w:iCs/>
          <w:sz w:val="24"/>
          <w:szCs w:val="24"/>
        </w:rPr>
        <w:t>Clean-up</w:t>
      </w:r>
      <w:r>
        <w:rPr>
          <w:rFonts w:ascii="Arial" w:eastAsia="Arial" w:hAnsi="Arial" w:cs="Arial"/>
          <w:sz w:val="24"/>
          <w:szCs w:val="24"/>
        </w:rPr>
        <w:t xml:space="preserve"> utilizou</w:t>
      </w:r>
      <w:r w:rsidR="00B1753A">
        <w:rPr>
          <w:rFonts w:ascii="Arial" w:eastAsia="Arial" w:hAnsi="Arial" w:cs="Arial"/>
          <w:sz w:val="24"/>
          <w:szCs w:val="24"/>
        </w:rPr>
        <w:t xml:space="preserve"> o</w:t>
      </w:r>
      <w:r>
        <w:rPr>
          <w:rFonts w:ascii="Arial" w:eastAsia="Arial" w:hAnsi="Arial" w:cs="Arial"/>
          <w:sz w:val="24"/>
          <w:szCs w:val="24"/>
        </w:rPr>
        <w:t xml:space="preserve"> Extração em Fase Sólida Dispersiva (d-SPE) usando 0,100 g de amina primária</w:t>
      </w:r>
      <w:r w:rsidR="00B1753A">
        <w:rPr>
          <w:rFonts w:ascii="Arial" w:eastAsia="Arial" w:hAnsi="Arial" w:cs="Arial"/>
          <w:sz w:val="24"/>
          <w:szCs w:val="24"/>
        </w:rPr>
        <w:t xml:space="preserve"> e secundária (PSA); 0,100 g de</w:t>
      </w:r>
      <w:r>
        <w:rPr>
          <w:rFonts w:ascii="Arial" w:eastAsia="Arial" w:hAnsi="Arial" w:cs="Arial"/>
          <w:sz w:val="24"/>
          <w:szCs w:val="24"/>
        </w:rPr>
        <w:t xml:space="preserve"> C18 (Octadecilsilano) e 0,300 g de MgSO</w:t>
      </w:r>
      <w:r>
        <w:rPr>
          <w:rFonts w:ascii="Arial" w:eastAsia="Arial" w:hAnsi="Arial" w:cs="Arial"/>
          <w:sz w:val="24"/>
          <w:szCs w:val="24"/>
          <w:vertAlign w:val="subscript"/>
        </w:rPr>
        <w:t xml:space="preserve">4. </w:t>
      </w:r>
      <w:r>
        <w:rPr>
          <w:rFonts w:ascii="Arial" w:eastAsia="Arial" w:hAnsi="Arial" w:cs="Arial"/>
          <w:sz w:val="24"/>
          <w:szCs w:val="24"/>
        </w:rPr>
        <w:t xml:space="preserve"> A análise se deu po</w:t>
      </w:r>
      <w:r w:rsidR="00B1753A">
        <w:rPr>
          <w:rFonts w:ascii="Arial" w:eastAsia="Arial" w:hAnsi="Arial" w:cs="Arial"/>
          <w:sz w:val="24"/>
          <w:szCs w:val="24"/>
        </w:rPr>
        <w:t xml:space="preserve">r LC-MS. O </w:t>
      </w:r>
      <w:r>
        <w:rPr>
          <w:rFonts w:ascii="Arial" w:eastAsia="Arial" w:hAnsi="Arial" w:cs="Arial"/>
          <w:sz w:val="24"/>
          <w:szCs w:val="24"/>
        </w:rPr>
        <w:t>método foi apli</w:t>
      </w:r>
      <w:r w:rsidR="00B1753A">
        <w:rPr>
          <w:rFonts w:ascii="Arial" w:eastAsia="Arial" w:hAnsi="Arial" w:cs="Arial"/>
          <w:sz w:val="24"/>
          <w:szCs w:val="24"/>
        </w:rPr>
        <w:t xml:space="preserve">cado em onze amostras de milho sendo esses </w:t>
      </w:r>
      <w:r>
        <w:rPr>
          <w:rFonts w:ascii="Arial" w:eastAsia="Arial" w:hAnsi="Arial" w:cs="Arial"/>
          <w:sz w:val="24"/>
          <w:szCs w:val="24"/>
        </w:rPr>
        <w:t xml:space="preserve">em sachê e </w:t>
      </w:r>
      <w:r>
        <w:rPr>
          <w:rFonts w:ascii="Arial" w:eastAsia="Arial" w:hAnsi="Arial" w:cs="Arial"/>
          <w:i/>
          <w:sz w:val="24"/>
          <w:szCs w:val="24"/>
        </w:rPr>
        <w:t xml:space="preserve">in natura, </w:t>
      </w:r>
      <w:r w:rsidR="00B1753A" w:rsidRPr="00B1753A">
        <w:rPr>
          <w:rFonts w:ascii="Arial" w:eastAsia="Arial" w:hAnsi="Arial" w:cs="Arial"/>
          <w:sz w:val="24"/>
          <w:szCs w:val="24"/>
        </w:rPr>
        <w:t>e como resultados</w:t>
      </w:r>
      <w:r w:rsidR="00B1753A">
        <w:rPr>
          <w:rFonts w:ascii="Arial" w:eastAsia="Arial" w:hAnsi="Arial" w:cs="Arial"/>
          <w:sz w:val="24"/>
          <w:szCs w:val="24"/>
        </w:rPr>
        <w:t>, ver</w:t>
      </w:r>
      <w:r>
        <w:rPr>
          <w:rFonts w:ascii="Arial" w:eastAsia="Arial" w:hAnsi="Arial" w:cs="Arial"/>
          <w:sz w:val="24"/>
          <w:szCs w:val="24"/>
        </w:rPr>
        <w:t>i</w:t>
      </w:r>
      <w:r w:rsidR="00B1753A">
        <w:rPr>
          <w:rFonts w:ascii="Arial" w:eastAsia="Arial" w:hAnsi="Arial" w:cs="Arial"/>
          <w:sz w:val="24"/>
          <w:szCs w:val="24"/>
        </w:rPr>
        <w:t>fi</w:t>
      </w:r>
      <w:r>
        <w:rPr>
          <w:rFonts w:ascii="Arial" w:eastAsia="Arial" w:hAnsi="Arial" w:cs="Arial"/>
          <w:sz w:val="24"/>
          <w:szCs w:val="24"/>
        </w:rPr>
        <w:t>cou</w:t>
      </w:r>
      <w:r w:rsidR="00B1753A">
        <w:rPr>
          <w:rFonts w:ascii="Arial" w:eastAsia="Arial" w:hAnsi="Arial" w:cs="Arial"/>
          <w:sz w:val="24"/>
          <w:szCs w:val="24"/>
        </w:rPr>
        <w:t xml:space="preserve">-se </w:t>
      </w:r>
      <w:r>
        <w:rPr>
          <w:rFonts w:ascii="Arial" w:eastAsia="Arial" w:hAnsi="Arial" w:cs="Arial"/>
          <w:sz w:val="24"/>
          <w:szCs w:val="24"/>
        </w:rPr>
        <w:t xml:space="preserve">que nenhum composto foi detectado e quantificado nos milhos analisados. Produtos de milho cozido, em sua grande maioria, </w:t>
      </w:r>
      <w:r w:rsidR="00B1753A">
        <w:rPr>
          <w:rFonts w:ascii="Arial" w:eastAsia="Arial" w:hAnsi="Arial" w:cs="Arial"/>
          <w:sz w:val="24"/>
          <w:szCs w:val="24"/>
        </w:rPr>
        <w:t xml:space="preserve">degradam </w:t>
      </w:r>
      <w:r>
        <w:rPr>
          <w:rFonts w:ascii="Arial" w:eastAsia="Arial" w:hAnsi="Arial" w:cs="Arial"/>
          <w:sz w:val="24"/>
          <w:szCs w:val="24"/>
        </w:rPr>
        <w:t>boa parte desses resíduos</w:t>
      </w:r>
      <w:r w:rsidR="00B1753A">
        <w:rPr>
          <w:rFonts w:ascii="Arial" w:eastAsia="Arial" w:hAnsi="Arial" w:cs="Arial"/>
          <w:sz w:val="24"/>
          <w:szCs w:val="24"/>
        </w:rPr>
        <w:t xml:space="preserve">, </w:t>
      </w:r>
      <w:r w:rsidR="00D45BFD">
        <w:rPr>
          <w:rFonts w:ascii="Arial" w:eastAsia="Arial" w:hAnsi="Arial" w:cs="Arial"/>
          <w:sz w:val="24"/>
          <w:szCs w:val="24"/>
        </w:rPr>
        <w:t>devido as reações químicas, as alterações das propriedades e as mudanças de textura assim,</w:t>
      </w:r>
      <w:r>
        <w:rPr>
          <w:rFonts w:ascii="Arial" w:eastAsia="Arial" w:hAnsi="Arial" w:cs="Arial"/>
          <w:sz w:val="24"/>
          <w:szCs w:val="24"/>
        </w:rPr>
        <w:t xml:space="preserve"> </w:t>
      </w:r>
      <w:r w:rsidR="00B1753A">
        <w:rPr>
          <w:rFonts w:ascii="Arial" w:eastAsia="Arial" w:hAnsi="Arial" w:cs="Arial"/>
          <w:sz w:val="24"/>
          <w:szCs w:val="24"/>
        </w:rPr>
        <w:t>o</w:t>
      </w:r>
      <w:r>
        <w:rPr>
          <w:rFonts w:ascii="Arial" w:eastAsia="Arial" w:hAnsi="Arial" w:cs="Arial"/>
          <w:sz w:val="24"/>
          <w:szCs w:val="24"/>
        </w:rPr>
        <w:t xml:space="preserve"> processamento </w:t>
      </w:r>
      <w:r w:rsidR="00B1753A">
        <w:rPr>
          <w:rFonts w:ascii="Arial" w:eastAsia="Arial" w:hAnsi="Arial" w:cs="Arial"/>
          <w:sz w:val="24"/>
          <w:szCs w:val="24"/>
        </w:rPr>
        <w:t xml:space="preserve">de alimentos como o cozimento, </w:t>
      </w:r>
      <w:r w:rsidR="00D45BFD">
        <w:rPr>
          <w:rFonts w:ascii="Arial" w:eastAsia="Arial" w:hAnsi="Arial" w:cs="Arial"/>
          <w:sz w:val="24"/>
          <w:szCs w:val="24"/>
        </w:rPr>
        <w:t xml:space="preserve">pode ocasionar a </w:t>
      </w:r>
      <w:r>
        <w:rPr>
          <w:rFonts w:ascii="Arial" w:eastAsia="Arial" w:hAnsi="Arial" w:cs="Arial"/>
          <w:sz w:val="24"/>
          <w:szCs w:val="24"/>
        </w:rPr>
        <w:t>redução dos contaminantes orgânicos. O método de extração QuEChERS – LC – MS se mostrou eficiente, preciso e satisfatório, dentro das figuras de mérito exigidas pelo INMETRO. Assim, com o aumen</w:t>
      </w:r>
      <w:r w:rsidR="00B1753A">
        <w:rPr>
          <w:rFonts w:ascii="Arial" w:eastAsia="Arial" w:hAnsi="Arial" w:cs="Arial"/>
          <w:sz w:val="24"/>
          <w:szCs w:val="24"/>
        </w:rPr>
        <w:t xml:space="preserve">to da demanda produtiva do grão </w:t>
      </w:r>
      <w:r>
        <w:rPr>
          <w:rFonts w:ascii="Arial" w:eastAsia="Arial" w:hAnsi="Arial" w:cs="Arial"/>
          <w:sz w:val="24"/>
          <w:szCs w:val="24"/>
        </w:rPr>
        <w:t xml:space="preserve">a utilização de diferentes grupos químicos e mecanismos de ações de agrotóxicos buscando proporcionar a melhoria do rendimento na produção e a qualidade do cereal, sugere-se a necessidade de amplificar o escopo de amostras e compostos para a continuidade </w:t>
      </w:r>
      <w:r w:rsidR="00B1753A">
        <w:rPr>
          <w:rFonts w:ascii="Arial" w:eastAsia="Arial" w:hAnsi="Arial" w:cs="Arial"/>
          <w:sz w:val="24"/>
          <w:szCs w:val="24"/>
        </w:rPr>
        <w:t xml:space="preserve">do estudo em trabalhos futuros, </w:t>
      </w:r>
      <w:r>
        <w:rPr>
          <w:rFonts w:ascii="Arial" w:eastAsia="Arial" w:hAnsi="Arial" w:cs="Arial"/>
          <w:sz w:val="24"/>
          <w:szCs w:val="24"/>
        </w:rPr>
        <w:t>dessa forma, é necessário realizar de forma contínua o monitoramento de agrotóxicos nessa matriz e em seus derivados para segurança alimentar.</w:t>
      </w:r>
    </w:p>
    <w:p w:rsidR="001922D1" w:rsidRDefault="001922D1">
      <w:pPr>
        <w:pStyle w:val="LO-normal"/>
        <w:widowControl/>
        <w:spacing w:line="240" w:lineRule="auto"/>
        <w:jc w:val="both"/>
        <w:rPr>
          <w:rFonts w:ascii="Arial" w:eastAsia="Arial" w:hAnsi="Arial" w:cs="Arial"/>
          <w:color w:val="000000"/>
          <w:sz w:val="24"/>
          <w:szCs w:val="24"/>
        </w:rPr>
      </w:pPr>
    </w:p>
    <w:p w:rsidR="001922D1" w:rsidRDefault="00514D07">
      <w:pPr>
        <w:pStyle w:val="LO-normal"/>
        <w:widowControl/>
        <w:spacing w:line="240" w:lineRule="auto"/>
        <w:jc w:val="both"/>
        <w:rPr>
          <w:rFonts w:ascii="Arial" w:eastAsia="Arial" w:hAnsi="Arial" w:cs="Arial"/>
          <w:color w:val="00000A"/>
          <w:sz w:val="24"/>
          <w:szCs w:val="24"/>
        </w:rPr>
      </w:pPr>
      <w:r>
        <w:rPr>
          <w:rFonts w:ascii="Arial" w:eastAsia="Arial" w:hAnsi="Arial" w:cs="Arial"/>
          <w:b/>
          <w:color w:val="000000"/>
          <w:sz w:val="24"/>
          <w:szCs w:val="24"/>
        </w:rPr>
        <w:t>Palavras-chave:</w:t>
      </w:r>
      <w:r>
        <w:rPr>
          <w:rFonts w:ascii="Arial" w:eastAsia="Arial" w:hAnsi="Arial" w:cs="Arial"/>
          <w:color w:val="000000"/>
          <w:sz w:val="24"/>
          <w:szCs w:val="24"/>
        </w:rPr>
        <w:t xml:space="preserve"> </w:t>
      </w:r>
      <w:r>
        <w:rPr>
          <w:rFonts w:ascii="Arial" w:eastAsia="Arial" w:hAnsi="Arial" w:cs="Arial"/>
          <w:color w:val="00000A"/>
          <w:sz w:val="24"/>
          <w:szCs w:val="24"/>
        </w:rPr>
        <w:t>Métodos analíticos; Pesticidas; Grãos; Alimentos.</w:t>
      </w:r>
    </w:p>
    <w:p w:rsidR="001922D1" w:rsidRDefault="001922D1">
      <w:pPr>
        <w:pStyle w:val="LO-normal"/>
        <w:widowControl/>
        <w:spacing w:line="240" w:lineRule="auto"/>
        <w:jc w:val="both"/>
        <w:rPr>
          <w:rFonts w:ascii="Arial" w:eastAsia="Arial" w:hAnsi="Arial" w:cs="Arial"/>
          <w:color w:val="00000A"/>
          <w:sz w:val="24"/>
          <w:szCs w:val="24"/>
        </w:rPr>
      </w:pPr>
    </w:p>
    <w:p w:rsidR="001922D1" w:rsidRDefault="00514D07">
      <w:pPr>
        <w:pStyle w:val="LO-normal"/>
        <w:widowControl/>
        <w:tabs>
          <w:tab w:val="left" w:pos="2410"/>
        </w:tabs>
        <w:spacing w:line="360" w:lineRule="auto"/>
        <w:rPr>
          <w:rFonts w:ascii="Arial" w:eastAsia="Arial" w:hAnsi="Arial" w:cs="Arial"/>
          <w:color w:val="00000A"/>
          <w:sz w:val="24"/>
          <w:szCs w:val="24"/>
        </w:rPr>
      </w:pPr>
      <w:proofErr w:type="spellStart"/>
      <w:proofErr w:type="gramStart"/>
      <w:r>
        <w:rPr>
          <w:rFonts w:ascii="Arial" w:eastAsia="Arial" w:hAnsi="Arial" w:cs="Arial"/>
          <w:b/>
          <w:color w:val="00000A"/>
          <w:sz w:val="24"/>
          <w:szCs w:val="24"/>
        </w:rPr>
        <w:t>Categoria:</w:t>
      </w:r>
      <w:r>
        <w:rPr>
          <w:rFonts w:ascii="Arial" w:eastAsia="Arial" w:hAnsi="Arial" w:cs="Arial"/>
          <w:color w:val="00000A"/>
          <w:sz w:val="24"/>
          <w:szCs w:val="24"/>
        </w:rPr>
        <w:t>Química</w:t>
      </w:r>
      <w:proofErr w:type="spellEnd"/>
      <w:proofErr w:type="gramEnd"/>
    </w:p>
    <w:p w:rsidR="001922D1" w:rsidRDefault="001922D1">
      <w:pPr>
        <w:pStyle w:val="LO-normal"/>
        <w:widowControl/>
        <w:spacing w:line="240" w:lineRule="auto"/>
        <w:jc w:val="both"/>
        <w:rPr>
          <w:rFonts w:ascii="Arial" w:eastAsia="Arial" w:hAnsi="Arial" w:cs="Arial"/>
          <w:color w:val="00000A"/>
          <w:sz w:val="24"/>
          <w:szCs w:val="24"/>
        </w:rPr>
      </w:pPr>
    </w:p>
    <w:p w:rsidR="001922D1" w:rsidRDefault="001922D1">
      <w:pPr>
        <w:pStyle w:val="LO-normal"/>
        <w:widowControl/>
        <w:tabs>
          <w:tab w:val="left" w:pos="2410"/>
        </w:tabs>
        <w:spacing w:line="360" w:lineRule="auto"/>
        <w:rPr>
          <w:rFonts w:ascii="Arial" w:eastAsia="Arial" w:hAnsi="Arial" w:cs="Arial"/>
          <w:b/>
          <w:color w:val="00000A"/>
          <w:sz w:val="24"/>
          <w:szCs w:val="24"/>
        </w:rPr>
      </w:pPr>
    </w:p>
    <w:sectPr w:rsidR="001922D1">
      <w:headerReference w:type="default" r:id="rId7"/>
      <w:footerReference w:type="default" r:id="rId8"/>
      <w:pgSz w:w="11906" w:h="16838"/>
      <w:pgMar w:top="2835" w:right="1134" w:bottom="1701" w:left="1701" w:header="568" w:footer="1134"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044" w:rsidRDefault="002E1044">
      <w:pPr>
        <w:spacing w:line="240" w:lineRule="auto"/>
      </w:pPr>
      <w:r>
        <w:separator/>
      </w:r>
    </w:p>
  </w:endnote>
  <w:endnote w:type="continuationSeparator" w:id="0">
    <w:p w:rsidR="002E1044" w:rsidRDefault="002E10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2D1" w:rsidRDefault="001922D1">
    <w:pPr>
      <w:pStyle w:val="LO-normal"/>
      <w:widowControl/>
      <w:tabs>
        <w:tab w:val="center" w:pos="4252"/>
        <w:tab w:val="right" w:pos="8504"/>
      </w:tabs>
      <w:spacing w:line="240" w:lineRule="auto"/>
      <w:jc w:val="center"/>
      <w:rPr>
        <w:color w:val="00000A"/>
      </w:rPr>
    </w:pPr>
  </w:p>
  <w:p w:rsidR="001922D1" w:rsidRDefault="001922D1">
    <w:pPr>
      <w:pStyle w:val="LO-normal"/>
      <w:widowControl/>
      <w:tabs>
        <w:tab w:val="center" w:pos="4252"/>
        <w:tab w:val="right" w:pos="8504"/>
      </w:tabs>
      <w:spacing w:line="240" w:lineRule="auto"/>
      <w:jc w:val="center"/>
      <w:rPr>
        <w:color w:val="00000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044" w:rsidRDefault="002E1044">
      <w:pPr>
        <w:pStyle w:val="LO-normal"/>
        <w:rPr>
          <w:sz w:val="12"/>
        </w:rPr>
      </w:pPr>
    </w:p>
  </w:footnote>
  <w:footnote w:type="continuationSeparator" w:id="0">
    <w:p w:rsidR="002E1044" w:rsidRDefault="002E1044">
      <w:pPr>
        <w:pStyle w:val="LO-normal"/>
        <w:rPr>
          <w:sz w:val="12"/>
        </w:rPr>
      </w:pPr>
    </w:p>
  </w:footnote>
  <w:footnote w:id="1">
    <w:p w:rsidR="001922D1" w:rsidRDefault="00514D07">
      <w:pPr>
        <w:pStyle w:val="LO-normal"/>
        <w:widowControl/>
        <w:spacing w:line="240" w:lineRule="auto"/>
        <w:jc w:val="both"/>
        <w:rPr>
          <w:color w:val="00000A"/>
          <w:sz w:val="20"/>
          <w:szCs w:val="20"/>
        </w:rPr>
      </w:pPr>
      <w:r>
        <w:rPr>
          <w:rStyle w:val="Caracteresdenotaderodap"/>
        </w:rPr>
        <w:footnoteRef/>
      </w:r>
      <w:r>
        <w:rPr>
          <w:rFonts w:ascii="Arial" w:eastAsia="Arial" w:hAnsi="Arial" w:cs="Arial"/>
          <w:color w:val="00000A"/>
          <w:sz w:val="20"/>
          <w:szCs w:val="20"/>
          <w:vertAlign w:val="superscript"/>
        </w:rPr>
        <w:t xml:space="preserve"> </w:t>
      </w:r>
      <w:r>
        <w:rPr>
          <w:rFonts w:ascii="Arial" w:eastAsia="Arial" w:hAnsi="Arial" w:cs="Arial"/>
          <w:color w:val="00000A"/>
          <w:sz w:val="20"/>
          <w:szCs w:val="20"/>
        </w:rPr>
        <w:t xml:space="preserve">Graduada em Química Licenciatura, UFFS, </w:t>
      </w:r>
      <w:r>
        <w:rPr>
          <w:rFonts w:ascii="Arial" w:eastAsia="Arial" w:hAnsi="Arial" w:cs="Arial"/>
          <w:i/>
          <w:color w:val="00000A"/>
          <w:sz w:val="20"/>
          <w:szCs w:val="20"/>
        </w:rPr>
        <w:t>campus</w:t>
      </w:r>
      <w:r>
        <w:rPr>
          <w:rFonts w:ascii="Arial" w:eastAsia="Arial" w:hAnsi="Arial" w:cs="Arial"/>
          <w:color w:val="00000A"/>
          <w:sz w:val="20"/>
          <w:szCs w:val="20"/>
        </w:rPr>
        <w:t xml:space="preserve"> Cerro Largo, santosleitegabrielle@gmail.com </w:t>
      </w:r>
    </w:p>
  </w:footnote>
  <w:footnote w:id="2">
    <w:p w:rsidR="001922D1" w:rsidRPr="00601A35" w:rsidRDefault="00514D07">
      <w:pPr>
        <w:pStyle w:val="LO-normal"/>
        <w:widowControl/>
        <w:spacing w:line="240" w:lineRule="auto"/>
        <w:jc w:val="both"/>
        <w:rPr>
          <w:color w:val="00000A"/>
          <w:sz w:val="20"/>
          <w:szCs w:val="20"/>
        </w:rPr>
      </w:pPr>
      <w:r>
        <w:rPr>
          <w:rStyle w:val="Caracteresdenotaderodap"/>
        </w:rPr>
        <w:footnoteRef/>
      </w:r>
      <w:bookmarkStart w:id="0" w:name="_GoBack"/>
      <w:bookmarkEnd w:id="0"/>
      <w:r>
        <w:rPr>
          <w:rFonts w:ascii="Arial" w:eastAsia="Arial" w:hAnsi="Arial" w:cs="Arial"/>
          <w:color w:val="00000A"/>
          <w:sz w:val="20"/>
          <w:szCs w:val="20"/>
        </w:rPr>
        <w:t xml:space="preserve">Graduanda em Engenharia Ambiental e Sanitária, UFFS, </w:t>
      </w:r>
      <w:r>
        <w:rPr>
          <w:rFonts w:ascii="Arial" w:eastAsia="Arial" w:hAnsi="Arial" w:cs="Arial"/>
          <w:i/>
          <w:color w:val="00000A"/>
          <w:sz w:val="20"/>
          <w:szCs w:val="20"/>
        </w:rPr>
        <w:t>campus</w:t>
      </w:r>
      <w:r>
        <w:rPr>
          <w:rFonts w:ascii="Arial" w:eastAsia="Arial" w:hAnsi="Arial" w:cs="Arial"/>
          <w:color w:val="00000A"/>
          <w:sz w:val="20"/>
          <w:szCs w:val="20"/>
        </w:rPr>
        <w:t xml:space="preserve"> Cerro Largo, </w:t>
      </w:r>
      <w:r w:rsidR="00601A35">
        <w:rPr>
          <w:rFonts w:ascii="Arial" w:eastAsia="Arial" w:hAnsi="Arial" w:cs="Arial"/>
          <w:color w:val="00000A"/>
          <w:sz w:val="20"/>
          <w:szCs w:val="20"/>
        </w:rPr>
        <w:t>laila.bracelos@estudante.uffs.edu.br</w:t>
      </w:r>
    </w:p>
  </w:footnote>
  <w:footnote w:id="3">
    <w:p w:rsidR="001922D1" w:rsidRDefault="00514D07">
      <w:pPr>
        <w:pStyle w:val="LO-normal"/>
        <w:widowControl/>
        <w:spacing w:line="240" w:lineRule="auto"/>
        <w:jc w:val="both"/>
        <w:rPr>
          <w:b/>
          <w:color w:val="00000A"/>
          <w:sz w:val="20"/>
          <w:szCs w:val="20"/>
        </w:rPr>
      </w:pPr>
      <w:r>
        <w:rPr>
          <w:rStyle w:val="Caracteresdenotaderodap"/>
        </w:rPr>
        <w:footnoteRef/>
      </w:r>
      <w:r w:rsidR="00601A35" w:rsidRPr="00601A35">
        <w:rPr>
          <w:rFonts w:ascii="Arial" w:eastAsia="Arial" w:hAnsi="Arial" w:cs="Arial"/>
          <w:color w:val="00000A"/>
          <w:sz w:val="20"/>
          <w:szCs w:val="20"/>
        </w:rPr>
        <w:t>Graduando em Engenharia Ambiental e Sanitária, UFFS, campus Cerro Largo, miqueias.decastro@gmail.com</w:t>
      </w:r>
    </w:p>
  </w:footnote>
  <w:footnote w:id="4">
    <w:p w:rsidR="001922D1" w:rsidRDefault="00514D07">
      <w:pPr>
        <w:pStyle w:val="LO-normal"/>
        <w:widowControl/>
        <w:spacing w:line="240" w:lineRule="auto"/>
        <w:jc w:val="both"/>
        <w:rPr>
          <w:rFonts w:ascii="Arial" w:eastAsia="Arial" w:hAnsi="Arial" w:cs="Arial"/>
          <w:color w:val="00000A"/>
          <w:sz w:val="20"/>
          <w:szCs w:val="20"/>
        </w:rPr>
      </w:pPr>
      <w:r>
        <w:rPr>
          <w:rStyle w:val="Caracteresdenotaderodap"/>
        </w:rPr>
        <w:footnoteRef/>
      </w:r>
      <w:r>
        <w:rPr>
          <w:rFonts w:ascii="Arial" w:eastAsia="Arial" w:hAnsi="Arial" w:cs="Arial"/>
          <w:color w:val="00000A"/>
          <w:sz w:val="20"/>
          <w:szCs w:val="20"/>
          <w:vertAlign w:val="superscript"/>
        </w:rPr>
        <w:t xml:space="preserve"> </w:t>
      </w:r>
      <w:r>
        <w:rPr>
          <w:rFonts w:ascii="Arial" w:eastAsia="Arial" w:hAnsi="Arial" w:cs="Arial"/>
          <w:color w:val="00000A"/>
          <w:sz w:val="20"/>
          <w:szCs w:val="20"/>
        </w:rPr>
        <w:t xml:space="preserve">Doutora em Química, UFFS, </w:t>
      </w:r>
      <w:r>
        <w:rPr>
          <w:rFonts w:ascii="Arial" w:eastAsia="Arial" w:hAnsi="Arial" w:cs="Arial"/>
          <w:i/>
          <w:color w:val="00000A"/>
          <w:sz w:val="20"/>
          <w:szCs w:val="20"/>
        </w:rPr>
        <w:t>campus</w:t>
      </w:r>
      <w:r>
        <w:rPr>
          <w:rFonts w:ascii="Arial" w:eastAsia="Arial" w:hAnsi="Arial" w:cs="Arial"/>
          <w:color w:val="00000A"/>
          <w:sz w:val="20"/>
          <w:szCs w:val="20"/>
        </w:rPr>
        <w:t xml:space="preserve"> Cerro Largo, liziara.cabrera@uffs.edu.br</w:t>
      </w:r>
    </w:p>
    <w:p w:rsidR="001922D1" w:rsidRDefault="001922D1">
      <w:pPr>
        <w:pStyle w:val="LO-normal"/>
        <w:widowControl/>
        <w:spacing w:line="240" w:lineRule="auto"/>
        <w:jc w:val="both"/>
        <w:rPr>
          <w:rFonts w:ascii="Arial" w:eastAsia="Arial" w:hAnsi="Arial" w:cs="Arial"/>
          <w:color w:val="00000A"/>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2D1" w:rsidRDefault="00514D07">
    <w:pPr>
      <w:pStyle w:val="LO-normal"/>
      <w:widowControl/>
      <w:tabs>
        <w:tab w:val="center" w:pos="4252"/>
        <w:tab w:val="right" w:pos="8504"/>
      </w:tabs>
      <w:spacing w:line="240" w:lineRule="auto"/>
      <w:jc w:val="center"/>
      <w:rPr>
        <w:color w:val="00000A"/>
      </w:rPr>
    </w:pPr>
    <w:r>
      <w:rPr>
        <w:noProof/>
        <w:lang w:eastAsia="pt-BR" w:bidi="ar-SA"/>
      </w:rPr>
      <w:drawing>
        <wp:inline distT="0" distB="0" distL="0" distR="0">
          <wp:extent cx="1245870" cy="1146810"/>
          <wp:effectExtent l="0" t="0" r="0" b="0"/>
          <wp:docPr id="1" name="image1.png" descr="Desenho de uma pesso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Desenho de uma pessoa&#10;&#10;O conteúdo gerado por IA pode estar incorreto."/>
                  <pic:cNvPicPr>
                    <a:picLocks noChangeAspect="1" noChangeArrowheads="1"/>
                  </pic:cNvPicPr>
                </pic:nvPicPr>
                <pic:blipFill>
                  <a:blip r:embed="rId1"/>
                  <a:stretch>
                    <a:fillRect/>
                  </a:stretch>
                </pic:blipFill>
                <pic:spPr bwMode="auto">
                  <a:xfrm>
                    <a:off x="0" y="0"/>
                    <a:ext cx="1245870" cy="1146810"/>
                  </a:xfrm>
                  <a:prstGeom prst="rect">
                    <a:avLst/>
                  </a:prstGeom>
                </pic:spPr>
              </pic:pic>
            </a:graphicData>
          </a:graphic>
        </wp:inline>
      </w:drawing>
    </w:r>
  </w:p>
  <w:p w:rsidR="001922D1" w:rsidRDefault="001922D1">
    <w:pPr>
      <w:pStyle w:val="LO-normal"/>
      <w:widowControl/>
      <w:tabs>
        <w:tab w:val="center" w:pos="4252"/>
        <w:tab w:val="right" w:pos="8504"/>
      </w:tabs>
      <w:spacing w:line="240" w:lineRule="auto"/>
      <w:jc w:val="center"/>
      <w:rPr>
        <w:color w:val="00000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D1"/>
    <w:rsid w:val="001922D1"/>
    <w:rsid w:val="002E1044"/>
    <w:rsid w:val="00514D07"/>
    <w:rsid w:val="00601A35"/>
    <w:rsid w:val="008B7DFA"/>
    <w:rsid w:val="00B1753A"/>
    <w:rsid w:val="00D45B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9358"/>
  <w15:docId w15:val="{DDD69E9F-1D9E-4117-B705-E9C99F6F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line="259" w:lineRule="auto"/>
      <w:textAlignment w:val="baseline"/>
    </w:pPr>
  </w:style>
  <w:style w:type="paragraph" w:styleId="Ttulo1">
    <w:name w:val="heading 1"/>
    <w:basedOn w:val="Ttulo10"/>
    <w:next w:val="LO-normal"/>
    <w:qFormat/>
    <w:pPr>
      <w:outlineLvl w:val="0"/>
    </w:pPr>
  </w:style>
  <w:style w:type="paragraph" w:styleId="Ttulo2">
    <w:name w:val="heading 2"/>
    <w:basedOn w:val="Ttulo10"/>
    <w:next w:val="LO-normal"/>
    <w:qFormat/>
    <w:pPr>
      <w:outlineLvl w:val="1"/>
    </w:pPr>
  </w:style>
  <w:style w:type="paragraph" w:styleId="Ttulo3">
    <w:name w:val="heading 3"/>
    <w:basedOn w:val="Ttulo10"/>
    <w:next w:val="LO-normal"/>
    <w:qFormat/>
    <w:pPr>
      <w:outlineLvl w:val="2"/>
    </w:pPr>
  </w:style>
  <w:style w:type="paragraph" w:styleId="Ttulo4">
    <w:name w:val="heading 4"/>
    <w:basedOn w:val="LO-normal"/>
    <w:next w:val="LO-normal"/>
    <w:qFormat/>
    <w:pPr>
      <w:keepNext/>
      <w:keepLines/>
      <w:spacing w:before="240" w:after="40" w:line="240" w:lineRule="auto"/>
      <w:outlineLvl w:val="3"/>
    </w:pPr>
    <w:rPr>
      <w:b/>
      <w:sz w:val="24"/>
      <w:szCs w:val="24"/>
    </w:rPr>
  </w:style>
  <w:style w:type="paragraph" w:styleId="Ttulo5">
    <w:name w:val="heading 5"/>
    <w:basedOn w:val="LO-normal"/>
    <w:next w:val="LO-normal"/>
    <w:qFormat/>
    <w:pPr>
      <w:keepNext/>
      <w:keepLines/>
      <w:spacing w:before="220" w:after="40" w:line="240" w:lineRule="auto"/>
      <w:outlineLvl w:val="4"/>
    </w:pPr>
    <w:rPr>
      <w:b/>
    </w:rPr>
  </w:style>
  <w:style w:type="paragraph" w:styleId="Ttulo6">
    <w:name w:val="heading 6"/>
    <w:basedOn w:val="LO-normal"/>
    <w:next w:val="LO-normal"/>
    <w:qFormat/>
    <w:pPr>
      <w:keepNext/>
      <w:keepLines/>
      <w:spacing w:before="200" w:after="40" w:line="240" w:lineRule="auto"/>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alloonTextChar">
    <w:name w:val="Balloon Text Char"/>
    <w:basedOn w:val="Fontepargpadro"/>
    <w:qFormat/>
    <w:rPr>
      <w:rFonts w:ascii="Tahoma" w:eastAsia="Tahoma" w:hAnsi="Tahoma" w:cs="Tahoma"/>
      <w:sz w:val="16"/>
      <w:szCs w:val="16"/>
    </w:rPr>
  </w:style>
  <w:style w:type="character" w:styleId="Refdecomentrio">
    <w:name w:val="annotation reference"/>
    <w:basedOn w:val="Fontepargpadro"/>
    <w:qFormat/>
    <w:rPr>
      <w:sz w:val="16"/>
      <w:szCs w:val="16"/>
    </w:rPr>
  </w:style>
  <w:style w:type="character" w:customStyle="1" w:styleId="CommentTextChar">
    <w:name w:val="Comment Text Char"/>
    <w:basedOn w:val="Fontepargpadro"/>
    <w:qFormat/>
    <w:rPr>
      <w:sz w:val="20"/>
      <w:szCs w:val="20"/>
    </w:rPr>
  </w:style>
  <w:style w:type="character" w:customStyle="1" w:styleId="CommentSubjectChar">
    <w:name w:val="Comment Subject Char"/>
    <w:basedOn w:val="CommentTextChar"/>
    <w:qFormat/>
    <w:rPr>
      <w:b/>
      <w:bCs/>
      <w:sz w:val="20"/>
      <w:szCs w:val="20"/>
    </w:rPr>
  </w:style>
  <w:style w:type="character" w:styleId="Forte">
    <w:name w:val="Strong"/>
    <w:basedOn w:val="Fontepargpadro"/>
    <w:qFormat/>
    <w:rPr>
      <w:b/>
      <w:bCs/>
    </w:rPr>
  </w:style>
  <w:style w:type="character" w:customStyle="1" w:styleId="apple-converted-space">
    <w:name w:val="apple-converted-space"/>
    <w:basedOn w:val="Fontepargpadro"/>
    <w:qFormat/>
  </w:style>
  <w:style w:type="character" w:customStyle="1" w:styleId="HeaderChar">
    <w:name w:val="Header Char"/>
    <w:basedOn w:val="Fontepargpadro"/>
    <w:qFormat/>
  </w:style>
  <w:style w:type="character" w:customStyle="1" w:styleId="FooterChar">
    <w:name w:val="Footer Char"/>
    <w:basedOn w:val="Fontepargpadro"/>
    <w:qFormat/>
  </w:style>
  <w:style w:type="character" w:customStyle="1" w:styleId="LinkdaInternet">
    <w:name w:val="Link da Internet"/>
    <w:basedOn w:val="Fontepargpadro"/>
    <w:qFormat/>
    <w:rPr>
      <w:color w:val="0563C1"/>
      <w:u w:val="single"/>
    </w:rPr>
  </w:style>
  <w:style w:type="character" w:customStyle="1" w:styleId="FootnoteTextChar">
    <w:name w:val="Footnote Text Char"/>
    <w:basedOn w:val="Fontepargpadro"/>
    <w:qFormat/>
    <w:rPr>
      <w:sz w:val="20"/>
      <w:szCs w:val="20"/>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HeaderChar1">
    <w:name w:val="Header Char1"/>
    <w:basedOn w:val="Fontepargpadro"/>
    <w:qFormat/>
    <w:rPr>
      <w:color w:val="00000A"/>
      <w:sz w:val="22"/>
    </w:rPr>
  </w:style>
  <w:style w:type="character" w:customStyle="1" w:styleId="FooterChar1">
    <w:name w:val="Footer Char1"/>
    <w:basedOn w:val="Fontepargpadro"/>
    <w:qFormat/>
    <w:rPr>
      <w:color w:val="00000A"/>
      <w:sz w:val="22"/>
    </w:rPr>
  </w:style>
  <w:style w:type="character" w:styleId="TextodoEspaoReservado">
    <w:name w:val="Placeholder Text"/>
    <w:basedOn w:val="Fontepargpadro"/>
    <w:uiPriority w:val="99"/>
    <w:semiHidden/>
    <w:qFormat/>
    <w:rsid w:val="007E4E05"/>
    <w:rPr>
      <w:color w:val="808080"/>
    </w:rPr>
  </w:style>
  <w:style w:type="character" w:customStyle="1" w:styleId="TextodenotaderodapChar">
    <w:name w:val="Texto de nota de rodapé Char"/>
    <w:basedOn w:val="Fontepargpadro"/>
    <w:link w:val="Footnote"/>
    <w:qFormat/>
    <w:rsid w:val="009D4DA3"/>
    <w:rPr>
      <w:color w:val="00000A"/>
      <w:sz w:val="20"/>
      <w:szCs w:val="20"/>
    </w:rPr>
  </w:style>
  <w:style w:type="paragraph" w:styleId="Ttulo">
    <w:name w:val="Title"/>
    <w:basedOn w:val="Ttulo10"/>
    <w:next w:val="Corpodetexto"/>
    <w:qFormat/>
  </w:style>
  <w:style w:type="paragraph" w:styleId="Corpodetexto">
    <w:name w:val="Body Text"/>
    <w:basedOn w:val="LO-normal"/>
    <w:pPr>
      <w:spacing w:after="140" w:line="276" w:lineRule="auto"/>
    </w:pPr>
  </w:style>
  <w:style w:type="paragraph" w:styleId="Lista">
    <w:name w:val="List"/>
    <w:basedOn w:val="Textbody"/>
    <w:rPr>
      <w:rFonts w:cs="Mangal"/>
    </w:rPr>
  </w:style>
  <w:style w:type="paragraph" w:styleId="Legenda">
    <w:name w:val="caption"/>
    <w:basedOn w:val="Standard"/>
    <w:qFormat/>
    <w:pPr>
      <w:suppressLineNumbers/>
      <w:spacing w:before="120" w:after="120"/>
    </w:pPr>
    <w:rPr>
      <w:rFonts w:cs="Mangal"/>
      <w:i/>
      <w:iCs/>
      <w:sz w:val="24"/>
      <w:szCs w:val="24"/>
    </w:rPr>
  </w:style>
  <w:style w:type="paragraph" w:customStyle="1" w:styleId="ndice">
    <w:name w:val="Índice"/>
    <w:basedOn w:val="Standard"/>
    <w:qFormat/>
    <w:pPr>
      <w:suppressLineNumbers/>
    </w:pPr>
    <w:rPr>
      <w:rFonts w:cs="Mangal"/>
    </w:rPr>
  </w:style>
  <w:style w:type="paragraph" w:customStyle="1" w:styleId="LO-normal">
    <w:name w:val="LO-normal"/>
    <w:qFormat/>
    <w:pPr>
      <w:widowControl w:val="0"/>
      <w:spacing w:line="259" w:lineRule="auto"/>
    </w:pPr>
  </w:style>
  <w:style w:type="paragraph" w:customStyle="1" w:styleId="Ttulo10">
    <w:name w:val="Título1"/>
    <w:basedOn w:val="Standard"/>
    <w:next w:val="Textbody"/>
    <w:qFormat/>
    <w:pPr>
      <w:keepNext/>
      <w:spacing w:before="240" w:after="120"/>
    </w:pPr>
    <w:rPr>
      <w:rFonts w:ascii="Liberation Sans" w:eastAsia="Microsoft YaHei" w:hAnsi="Liberation Sans" w:cs="Mangal"/>
      <w:sz w:val="28"/>
      <w:szCs w:val="28"/>
    </w:rPr>
  </w:style>
  <w:style w:type="paragraph" w:customStyle="1" w:styleId="Standard">
    <w:name w:val="Standard"/>
    <w:qFormat/>
    <w:pPr>
      <w:widowControl w:val="0"/>
      <w:spacing w:after="160" w:line="259" w:lineRule="auto"/>
      <w:textAlignment w:val="baseline"/>
    </w:pPr>
    <w:rPr>
      <w:color w:val="00000A"/>
    </w:rPr>
  </w:style>
  <w:style w:type="paragraph" w:customStyle="1" w:styleId="Textbody">
    <w:name w:val="Text body"/>
    <w:basedOn w:val="Standard"/>
    <w:qFormat/>
    <w:pPr>
      <w:spacing w:after="140" w:line="288" w:lineRule="auto"/>
    </w:pPr>
  </w:style>
  <w:style w:type="paragraph" w:styleId="Textodebalo">
    <w:name w:val="Balloon Text"/>
    <w:basedOn w:val="Standard"/>
    <w:qFormat/>
    <w:pPr>
      <w:spacing w:after="0" w:line="240" w:lineRule="auto"/>
    </w:pPr>
    <w:rPr>
      <w:rFonts w:ascii="Tahoma" w:eastAsia="Tahoma" w:hAnsi="Tahoma"/>
      <w:sz w:val="16"/>
      <w:szCs w:val="16"/>
    </w:rPr>
  </w:style>
  <w:style w:type="paragraph" w:styleId="Textodecomentrio">
    <w:name w:val="annotation text"/>
    <w:basedOn w:val="Standard"/>
    <w:qFormat/>
    <w:pPr>
      <w:spacing w:line="240" w:lineRule="auto"/>
    </w:pPr>
    <w:rPr>
      <w:sz w:val="20"/>
      <w:szCs w:val="20"/>
    </w:rPr>
  </w:style>
  <w:style w:type="paragraph" w:styleId="Assuntodocomentrio">
    <w:name w:val="annotation subject"/>
    <w:basedOn w:val="Textodecomentrio"/>
    <w:qFormat/>
    <w:rPr>
      <w:b/>
      <w:bCs/>
    </w:rPr>
  </w:style>
  <w:style w:type="paragraph" w:customStyle="1" w:styleId="CabealhoeRodap">
    <w:name w:val="Cabeçalho e Rodapé"/>
    <w:basedOn w:val="LO-normal"/>
    <w:qFormat/>
  </w:style>
  <w:style w:type="paragraph" w:styleId="Cabealho">
    <w:name w:val="header"/>
    <w:basedOn w:val="Standard"/>
    <w:pPr>
      <w:tabs>
        <w:tab w:val="center" w:pos="4252"/>
        <w:tab w:val="right" w:pos="8504"/>
      </w:tabs>
      <w:spacing w:after="0" w:line="240" w:lineRule="auto"/>
    </w:pPr>
  </w:style>
  <w:style w:type="paragraph" w:styleId="Rodap">
    <w:name w:val="footer"/>
    <w:basedOn w:val="Standard"/>
    <w:pPr>
      <w:tabs>
        <w:tab w:val="center" w:pos="4252"/>
        <w:tab w:val="right" w:pos="8504"/>
      </w:tabs>
      <w:spacing w:after="0" w:line="240" w:lineRule="auto"/>
    </w:pPr>
  </w:style>
  <w:style w:type="paragraph" w:styleId="Textodenotaderodap">
    <w:name w:val="footnote text"/>
    <w:basedOn w:val="Standard"/>
    <w:pPr>
      <w:spacing w:after="0" w:line="240" w:lineRule="auto"/>
    </w:pPr>
    <w:rPr>
      <w:sz w:val="20"/>
      <w:szCs w:val="20"/>
    </w:rPr>
  </w:style>
  <w:style w:type="paragraph" w:customStyle="1" w:styleId="Footnote">
    <w:name w:val="Footnote"/>
    <w:basedOn w:val="Standard"/>
    <w:link w:val="TextodenotaderodapChar"/>
    <w:qFormat/>
  </w:style>
  <w:style w:type="paragraph" w:customStyle="1" w:styleId="Citaes">
    <w:name w:val="Citações"/>
    <w:basedOn w:val="Standard"/>
    <w:qFormat/>
  </w:style>
  <w:style w:type="paragraph" w:styleId="Subttulo">
    <w:name w:val="Subtitle"/>
    <w:basedOn w:val="LO-normal"/>
    <w:next w:val="LO-normal"/>
    <w:qFormat/>
    <w:pPr>
      <w:keepNext/>
      <w:widowControl/>
      <w:spacing w:before="240" w:after="120"/>
    </w:pPr>
    <w:rPr>
      <w:rFonts w:ascii="Liberation Sans" w:eastAsia="Liberation Sans" w:hAnsi="Liberation Sans" w:cs="Liberation Sans"/>
      <w:color w:val="00000A"/>
      <w:sz w:val="28"/>
      <w:szCs w:val="28"/>
    </w:rPr>
  </w:style>
  <w:style w:type="numbering" w:customStyle="1" w:styleId="Semlista1">
    <w:name w:val="Sem lista1"/>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FLiX8U954EnmB2tRRTFc14wYhNQ==">CgMxLjA4AHIhMTVQTWxKU3ZnaFItb1RfY1ZrTXZfczZPRHFNNVZ4R0Zh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2022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Junior Ogliari</dc:creator>
  <dc:description/>
  <cp:lastModifiedBy>User</cp:lastModifiedBy>
  <cp:revision>3</cp:revision>
  <dcterms:created xsi:type="dcterms:W3CDTF">2025-05-17T16:08:00Z</dcterms:created>
  <dcterms:modified xsi:type="dcterms:W3CDTF">2025-05-17T16:08:00Z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