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jc w:val="center"/>
        <w:rPr>
          <w:b/>
          <w:b/>
          <w:color w:val="212121"/>
          <w:sz w:val="26"/>
          <w:szCs w:val="26"/>
        </w:rPr>
      </w:pPr>
      <w:r>
        <w:rPr/>
      </w:r>
    </w:p>
    <w:p>
      <w:pPr>
        <w:pStyle w:val="Normal1"/>
        <w:shd w:val="clear" w:fill="FFFFFF"/>
        <w:jc w:val="center"/>
        <w:rPr>
          <w:b/>
          <w:b/>
          <w:color w:val="212121"/>
          <w:sz w:val="26"/>
          <w:szCs w:val="26"/>
        </w:rPr>
      </w:pPr>
      <w:r>
        <w:rPr>
          <w:b/>
          <w:color w:val="212121"/>
          <w:sz w:val="26"/>
          <w:szCs w:val="26"/>
        </w:rPr>
        <w:t>Título do trabalho</w:t>
      </w:r>
    </w:p>
    <w:p>
      <w:pPr>
        <w:pStyle w:val="Normal1"/>
        <w:shd w:val="clear" w:fill="FFFFFF"/>
        <w:jc w:val="center"/>
        <w:rPr>
          <w:b/>
          <w:b/>
          <w:color w:val="212121"/>
          <w:sz w:val="26"/>
          <w:szCs w:val="26"/>
        </w:rPr>
      </w:pPr>
      <w:r>
        <w:rPr>
          <w:b/>
          <w:color w:val="212121"/>
          <w:sz w:val="26"/>
          <w:szCs w:val="26"/>
        </w:rPr>
      </w:r>
    </w:p>
    <w:p>
      <w:pPr>
        <w:pStyle w:val="Normal1"/>
        <w:shd w:val="clear" w:fill="FFFFFF"/>
        <w:jc w:val="both"/>
        <w:rPr>
          <w:color w:val="212121"/>
        </w:rPr>
      </w:pPr>
      <w:r>
        <w:rPr>
          <w:color w:val="212121"/>
        </w:rPr>
        <w:t xml:space="preserve">(  ) Resultado parcial ou final de pesquisa; (  ) Projeto de pesquisa; (  ) Relato de experiência; (  ) Material Didático. </w:t>
      </w:r>
    </w:p>
    <w:p>
      <w:pPr>
        <w:pStyle w:val="Normal1"/>
        <w:shd w:val="clear" w:fill="FFFFFF"/>
        <w:rPr>
          <w:color w:val="212121"/>
        </w:rPr>
      </w:pPr>
      <w:r>
        <w:rPr>
          <w:color w:val="212121"/>
        </w:rPr>
      </w:r>
    </w:p>
    <w:p>
      <w:pPr>
        <w:pStyle w:val="Normal1"/>
        <w:shd w:val="clear" w:fill="FFFFFF"/>
        <w:spacing w:lineRule="auto" w:line="240" w:before="0" w:after="300"/>
        <w:jc w:val="both"/>
        <w:rPr>
          <w:color w:val="212121"/>
        </w:rPr>
      </w:pPr>
      <w:r>
        <w:rPr>
          <w:color w:val="212121"/>
        </w:rPr>
        <w:t xml:space="preserve">Serão aceitos como trabalho na X SABio: a) Resultados de pesquisa científica (final ou parcial) relacionados a bolsa de Iniciação Científica, Trabalho de Conclusão de Curso, Projeto Integrador, etc.; b) </w:t>
      </w:r>
      <w:r>
        <w:rPr>
          <w:color w:val="212121"/>
          <w:highlight w:val="white"/>
        </w:rPr>
        <w:t>Projetos de pesquisa em andamento; c)</w:t>
      </w:r>
      <w:r>
        <w:rPr>
          <w:color w:val="212121"/>
        </w:rPr>
        <w:t xml:space="preserve"> Relato de experiência de atividade de projetos de ensino (como PIBID e RP), Estágio, Extensão e Projeto Integrador, etc.; d) Material didático (jogos, maquete, modelos, etc.). O título deve ser em negrito tamanho 13. Os co-autores com indicação da filiação e e-mail no ato da submissão. O resumo </w:t>
      </w:r>
      <w:r>
        <w:rPr>
          <w:b/>
          <w:color w:val="212121"/>
        </w:rPr>
        <w:t>não deve conter a identificação dos autores</w:t>
      </w:r>
      <w:r>
        <w:rPr>
          <w:color w:val="212121"/>
        </w:rPr>
        <w:t xml:space="preserve">. Não há limite para co-autores, mas deve-se respeitar o princípio ético da autoria, em que “autores são aqueles que tiveram participação efetiva no trabalho com contribuição técnica e intelectual”. O Resumo,  deve conter entre 300 e 500 palavras, todas em um único parágrafo. Evitar abreviações e não utilizar referências bibliográficas. A estrutura do resumo deve conter, necessariamente, os pontos a seguir respeitando a ordem estabelecida: </w:t>
      </w:r>
      <w:r>
        <w:rPr>
          <w:b/>
          <w:color w:val="212121"/>
        </w:rPr>
        <w:t>Introdução</w:t>
      </w:r>
      <w:r>
        <w:rPr>
          <w:color w:val="212121"/>
        </w:rPr>
        <w:t xml:space="preserve">; </w:t>
      </w:r>
      <w:r>
        <w:rPr>
          <w:b/>
          <w:color w:val="212121"/>
        </w:rPr>
        <w:t>Objetivo</w:t>
      </w:r>
      <w:r>
        <w:rPr>
          <w:color w:val="212121"/>
        </w:rPr>
        <w:t xml:space="preserve">; </w:t>
      </w:r>
      <w:r>
        <w:rPr>
          <w:b/>
          <w:color w:val="212121"/>
        </w:rPr>
        <w:t xml:space="preserve">Metodologia </w:t>
      </w:r>
      <w:r>
        <w:rPr>
          <w:color w:val="212121"/>
        </w:rPr>
        <w:t xml:space="preserve">ou </w:t>
      </w:r>
      <w:r>
        <w:rPr>
          <w:b/>
          <w:color w:val="212121"/>
        </w:rPr>
        <w:t>Material e Métodos</w:t>
      </w:r>
      <w:r>
        <w:rPr>
          <w:color w:val="212121"/>
        </w:rPr>
        <w:t xml:space="preserve">; </w:t>
      </w:r>
      <w:r>
        <w:rPr>
          <w:b/>
          <w:color w:val="212121"/>
        </w:rPr>
        <w:t xml:space="preserve">Resultados </w:t>
      </w:r>
      <w:r>
        <w:rPr>
          <w:color w:val="212121"/>
        </w:rPr>
        <w:t xml:space="preserve">(parciais ou concluídos); </w:t>
      </w:r>
      <w:r>
        <w:rPr>
          <w:b/>
          <w:color w:val="212121"/>
        </w:rPr>
        <w:t>Conclusões</w:t>
      </w:r>
      <w:r>
        <w:rPr>
          <w:color w:val="212121"/>
        </w:rPr>
        <w:t xml:space="preserve"> ou </w:t>
      </w:r>
      <w:r>
        <w:rPr>
          <w:b/>
          <w:color w:val="212121"/>
        </w:rPr>
        <w:t>Considerações Finais</w:t>
      </w:r>
      <w:r>
        <w:rPr>
          <w:color w:val="212121"/>
        </w:rPr>
        <w:t xml:space="preserve">. Para o relato de experiência, se for o caso, pode se suprir o item material e métodos. No caso de Projeto Pesquisa o tópico resultados pode ser substituído por </w:t>
      </w:r>
      <w:r>
        <w:rPr>
          <w:b/>
          <w:color w:val="212121"/>
        </w:rPr>
        <w:t>resultados esperados e/ou atividades desenvolvidas</w:t>
      </w:r>
      <w:r>
        <w:rPr>
          <w:color w:val="212121"/>
        </w:rPr>
        <w:t xml:space="preserve"> até o momento. No caso de projeto que exija aprovação no CEP e CEUA deve-se inserir o número do parecer na metodologia. </w:t>
      </w:r>
    </w:p>
    <w:p>
      <w:pPr>
        <w:pStyle w:val="Normal1"/>
        <w:shd w:val="clear" w:fill="FFFFFF"/>
        <w:spacing w:lineRule="auto" w:line="240" w:before="0" w:after="300"/>
        <w:jc w:val="both"/>
        <w:rPr>
          <w:color w:val="212121"/>
        </w:rPr>
      </w:pPr>
      <w:r>
        <w:rPr>
          <w:b/>
          <w:color w:val="212121"/>
        </w:rPr>
        <w:t>Palavras-chave:</w:t>
      </w:r>
      <w:r>
        <w:rPr>
          <w:color w:val="212121"/>
        </w:rPr>
        <w:t xml:space="preserve"> 3 a 5 palavras (diferentes do título), separadas por [ponto e vírgula].</w:t>
      </w:r>
    </w:p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992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  <w:p>
    <w:pPr>
      <w:pStyle w:val="Normal1"/>
      <w:rPr/>
    </w:pPr>
    <w:r>
      <w:rPr/>
    </w:r>
  </w:p>
  <w:tbl>
    <w:tblPr>
      <w:tblStyle w:val="Table1"/>
      <w:tblW w:w="9450" w:type="dxa"/>
      <w:jc w:val="left"/>
      <w:tblInd w:w="16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/>
    </w:tblPr>
    <w:tblGrid>
      <w:gridCol w:w="2564"/>
      <w:gridCol w:w="6885"/>
    </w:tblGrid>
    <w:tr>
      <w:trPr>
        <w:trHeight w:val="2349" w:hRule="atLeast"/>
      </w:trPr>
      <w:tc>
        <w:tcPr>
          <w:tcW w:w="2564" w:type="dxa"/>
          <w:tcBorders>
            <w:bottom w:val="thinThickLargeGap" w:sz="2" w:space="0" w:color="127622"/>
          </w:tcBorders>
          <w:shd w:fill="auto" w:val="clear"/>
        </w:tcPr>
        <w:p>
          <w:pPr>
            <w:pStyle w:val="Normal1"/>
            <w:keepLines/>
            <w:widowControl w:val="false"/>
            <w:spacing w:lineRule="auto" w:line="240"/>
            <w:rPr/>
          </w:pPr>
          <w:r>
            <w:rPr/>
            <w:drawing>
              <wp:inline distT="0" distB="0" distL="0" distR="0">
                <wp:extent cx="1501140" cy="1399540"/>
                <wp:effectExtent l="0" t="0" r="0" b="0"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026" t="9831" r="14925" b="58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1399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tcBorders>
            <w:bottom w:val="thinThickLargeGap" w:sz="2" w:space="0" w:color="127622"/>
          </w:tcBorders>
          <w:shd w:fill="auto" w:val="clear"/>
        </w:tcPr>
        <w:p>
          <w:pPr>
            <w:pStyle w:val="Normal1"/>
            <w:keepLines/>
            <w:widowControl w:val="false"/>
            <w:spacing w:lineRule="auto" w:line="240"/>
            <w:ind w:left="-283" w:hanging="0"/>
            <w:jc w:val="center"/>
            <w:rPr/>
          </w:pPr>
          <w:r>
            <w:rPr/>
            <w:drawing>
              <wp:inline distT="0" distB="0" distL="0" distR="0">
                <wp:extent cx="3723005" cy="676275"/>
                <wp:effectExtent l="0" t="0" r="0" b="0"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130" t="39760" r="8345" b="4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300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1"/>
            <w:keepLines/>
            <w:widowControl w:val="false"/>
            <w:spacing w:lineRule="auto" w:line="240"/>
            <w:jc w:val="center"/>
            <w:rPr>
              <w:i/>
              <w:i/>
              <w:iCs/>
            </w:rPr>
          </w:pPr>
          <w:r>
            <w:rPr>
              <w:rFonts w:eastAsia="Trebuchet MS" w:cs="Trebuchet MS" w:ascii="Trebuchet MS" w:hAnsi="Trebuchet MS"/>
              <w:b/>
              <w:i/>
              <w:iCs/>
            </w:rPr>
            <w:t>01 a 05 de agosto de 2022</w:t>
          </w:r>
        </w:p>
        <w:p>
          <w:pPr>
            <w:pStyle w:val="Normal1"/>
            <w:keepLines/>
            <w:widowControl w:val="false"/>
            <w:spacing w:lineRule="auto" w:line="240"/>
            <w:jc w:val="center"/>
            <w:rPr>
              <w:rFonts w:ascii="Trebuchet MS" w:hAnsi="Trebuchet MS" w:eastAsia="Trebuchet MS" w:cs="Trebuchet MS"/>
              <w:b/>
              <w:b/>
            </w:rPr>
          </w:pPr>
          <w:r>
            <w:rPr>
              <w:rFonts w:eastAsia="Trebuchet MS" w:cs="Trebuchet MS" w:ascii="Trebuchet MS" w:hAnsi="Trebuchet MS"/>
              <w:b/>
            </w:rPr>
            <w:t>UNIVERSIDADE FEDERAL DA FRONTEIRA SUL</w:t>
          </w:r>
        </w:p>
        <w:p>
          <w:pPr>
            <w:pStyle w:val="Normal1"/>
            <w:keepLines/>
            <w:widowControl w:val="false"/>
            <w:spacing w:lineRule="auto" w:line="240"/>
            <w:jc w:val="center"/>
            <w:rPr>
              <w:rFonts w:ascii="Trebuchet MS" w:hAnsi="Trebuchet MS" w:eastAsia="Trebuchet MS" w:cs="Trebuchet MS"/>
              <w:b/>
              <w:b/>
            </w:rPr>
          </w:pPr>
          <w:r>
            <w:rPr>
              <w:rFonts w:eastAsia="Trebuchet MS" w:cs="Trebuchet MS" w:ascii="Trebuchet MS" w:hAnsi="Trebuchet MS"/>
              <w:b/>
            </w:rPr>
            <w:t>CAMPUS REALEZA</w:t>
          </w:r>
        </w:p>
      </w:tc>
    </w:tr>
  </w:tbl>
  <w:p>
    <w:pPr>
      <w:pStyle w:val="Normal1"/>
      <w:rPr>
        <w:color w:val="274E13"/>
      </w:rPr>
    </w:pPr>
    <w:r>
      <w:rPr/>
      <mc:AlternateContent>
        <mc:Choice Requires="wps">
          <w:drawing>
            <wp:inline distT="0" distB="0" distL="0" distR="0">
              <wp:extent cx="635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LibreOffice/7.3.2.2$Windows_X86_64 LibreOffice_project/49f2b1bff42cfccbd8f788c8dc32c1c309559be0</Application>
  <AppVersion>15.0000</AppVersion>
  <Pages>1</Pages>
  <Words>279</Words>
  <Characters>1510</Characters>
  <CharactersWithSpaces>1789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2022-06-30T21:21:35Z</dcterms:modified>
  <cp:revision>1</cp:revision>
  <dc:subject/>
  <dc:title/>
</cp:coreProperties>
</file>