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FF7CA" w14:textId="77777777" w:rsidR="00D03B6E" w:rsidRPr="00255F96" w:rsidRDefault="00000000">
      <w:pPr>
        <w:jc w:val="center"/>
        <w:rPr>
          <w:rFonts w:ascii="Arial" w:eastAsia="Arial" w:hAnsi="Arial" w:cs="Arial"/>
          <w:b/>
          <w:lang w:val="pt-BR"/>
        </w:rPr>
      </w:pPr>
      <w:r w:rsidRPr="00255F96">
        <w:rPr>
          <w:rFonts w:ascii="Arial" w:eastAsia="Arial" w:hAnsi="Arial" w:cs="Arial"/>
          <w:b/>
          <w:lang w:val="pt-BR"/>
        </w:rPr>
        <w:t>Diferentes números de hastes no cultivo de amora-preta cultivar BRS Tupy</w:t>
      </w:r>
    </w:p>
    <w:p w14:paraId="7CF1FABD" w14:textId="77777777" w:rsidR="00D03B6E" w:rsidRPr="00255F96" w:rsidRDefault="00D03B6E">
      <w:pPr>
        <w:jc w:val="center"/>
        <w:rPr>
          <w:rFonts w:ascii="Arial" w:eastAsia="Arial" w:hAnsi="Arial" w:cs="Arial"/>
          <w:lang w:val="pt-BR"/>
        </w:rPr>
      </w:pPr>
    </w:p>
    <w:p w14:paraId="6A2D1653" w14:textId="089C5DB8" w:rsidR="00D03B6E" w:rsidRPr="00255F96" w:rsidRDefault="00000000">
      <w:pPr>
        <w:jc w:val="center"/>
        <w:rPr>
          <w:rFonts w:ascii="Arial" w:eastAsia="Arial" w:hAnsi="Arial" w:cs="Arial"/>
          <w:b/>
          <w:lang w:val="pt-BR"/>
        </w:rPr>
      </w:pPr>
      <w:r w:rsidRPr="00255F96">
        <w:rPr>
          <w:rFonts w:ascii="Arial" w:eastAsia="Arial" w:hAnsi="Arial" w:cs="Arial"/>
          <w:b/>
          <w:lang w:val="pt-BR"/>
        </w:rPr>
        <w:t>Adriana Lugaresi</w:t>
      </w:r>
      <w:r w:rsidRPr="00255F96">
        <w:rPr>
          <w:rFonts w:ascii="Arial" w:eastAsia="Arial" w:hAnsi="Arial" w:cs="Arial"/>
          <w:b/>
          <w:vertAlign w:val="superscript"/>
          <w:lang w:val="pt-BR"/>
        </w:rPr>
        <w:t>1</w:t>
      </w:r>
      <w:r w:rsidR="00357F15">
        <w:rPr>
          <w:rFonts w:ascii="Arial" w:eastAsia="Arial" w:hAnsi="Arial" w:cs="Arial"/>
          <w:b/>
          <w:vertAlign w:val="superscript"/>
          <w:lang w:val="pt-BR"/>
        </w:rPr>
        <w:t>*</w:t>
      </w:r>
      <w:r w:rsidRPr="00255F96">
        <w:rPr>
          <w:rFonts w:ascii="Arial" w:eastAsia="Arial" w:hAnsi="Arial" w:cs="Arial"/>
          <w:b/>
          <w:lang w:val="pt-BR"/>
        </w:rPr>
        <w:t>, Alison Uberti</w:t>
      </w:r>
      <w:r w:rsidRPr="00255F96">
        <w:rPr>
          <w:rFonts w:ascii="Arial" w:eastAsia="Arial" w:hAnsi="Arial" w:cs="Arial"/>
          <w:b/>
          <w:vertAlign w:val="superscript"/>
          <w:lang w:val="pt-BR"/>
        </w:rPr>
        <w:t>1</w:t>
      </w:r>
      <w:r w:rsidRPr="00255F96">
        <w:rPr>
          <w:rFonts w:ascii="Arial" w:eastAsia="Arial" w:hAnsi="Arial" w:cs="Arial"/>
          <w:b/>
          <w:lang w:val="pt-BR"/>
        </w:rPr>
        <w:t>, Jean do Prado</w:t>
      </w:r>
      <w:r w:rsidRPr="00255F96">
        <w:rPr>
          <w:rFonts w:ascii="Arial" w:eastAsia="Arial" w:hAnsi="Arial" w:cs="Arial"/>
          <w:b/>
          <w:vertAlign w:val="superscript"/>
          <w:lang w:val="pt-BR"/>
        </w:rPr>
        <w:t>2</w:t>
      </w:r>
      <w:r w:rsidRPr="00255F96">
        <w:rPr>
          <w:rFonts w:ascii="Arial" w:eastAsia="Arial" w:hAnsi="Arial" w:cs="Arial"/>
          <w:b/>
          <w:lang w:val="pt-BR"/>
        </w:rPr>
        <w:t>, Gian C. Girardi</w:t>
      </w:r>
      <w:r w:rsidRPr="00255F96">
        <w:rPr>
          <w:rFonts w:ascii="Arial" w:eastAsia="Arial" w:hAnsi="Arial" w:cs="Arial"/>
          <w:b/>
          <w:vertAlign w:val="superscript"/>
          <w:lang w:val="pt-BR"/>
        </w:rPr>
        <w:t>2</w:t>
      </w:r>
      <w:r w:rsidRPr="00255F96">
        <w:rPr>
          <w:rFonts w:ascii="Arial" w:eastAsia="Arial" w:hAnsi="Arial" w:cs="Arial"/>
          <w:b/>
          <w:lang w:val="pt-BR"/>
        </w:rPr>
        <w:t>, Lucas de O. Fischer</w:t>
      </w:r>
      <w:r w:rsidRPr="00255F96">
        <w:rPr>
          <w:rFonts w:ascii="Arial" w:eastAsia="Arial" w:hAnsi="Arial" w:cs="Arial"/>
          <w:b/>
          <w:vertAlign w:val="superscript"/>
          <w:lang w:val="pt-BR"/>
        </w:rPr>
        <w:t>3</w:t>
      </w:r>
      <w:r w:rsidRPr="00255F96">
        <w:rPr>
          <w:rFonts w:ascii="Arial" w:eastAsia="Arial" w:hAnsi="Arial" w:cs="Arial"/>
          <w:b/>
          <w:lang w:val="pt-BR"/>
        </w:rPr>
        <w:t>,</w:t>
      </w:r>
      <w:r w:rsidRPr="00255F96">
        <w:rPr>
          <w:rFonts w:ascii="Arial" w:eastAsia="Arial" w:hAnsi="Arial" w:cs="Arial"/>
          <w:b/>
          <w:vertAlign w:val="superscript"/>
          <w:lang w:val="pt-BR"/>
        </w:rPr>
        <w:t xml:space="preserve"> </w:t>
      </w:r>
      <w:r w:rsidRPr="00255F96">
        <w:rPr>
          <w:rFonts w:ascii="Arial" w:eastAsia="Arial" w:hAnsi="Arial" w:cs="Arial"/>
          <w:b/>
          <w:lang w:val="pt-BR"/>
        </w:rPr>
        <w:t>Clevison L. Giacobbo</w:t>
      </w:r>
      <w:r w:rsidRPr="00255F96">
        <w:rPr>
          <w:rFonts w:ascii="Arial" w:eastAsia="Arial" w:hAnsi="Arial" w:cs="Arial"/>
          <w:b/>
          <w:vertAlign w:val="superscript"/>
          <w:lang w:val="pt-BR"/>
        </w:rPr>
        <w:t>4</w:t>
      </w:r>
    </w:p>
    <w:p w14:paraId="5EBE5D1F" w14:textId="77777777" w:rsidR="00D03B6E" w:rsidRPr="00255F96" w:rsidRDefault="00D03B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vertAlign w:val="superscript"/>
          <w:lang w:val="pt-BR"/>
        </w:rPr>
      </w:pPr>
    </w:p>
    <w:p w14:paraId="4807487A" w14:textId="0B35FB53" w:rsidR="00D03B6E" w:rsidRDefault="00000000">
      <w:pPr>
        <w:tabs>
          <w:tab w:val="left" w:pos="8364"/>
        </w:tabs>
        <w:jc w:val="both"/>
        <w:rPr>
          <w:rFonts w:ascii="Arial" w:eastAsia="Arial" w:hAnsi="Arial" w:cs="Arial"/>
          <w:i/>
          <w:sz w:val="20"/>
          <w:szCs w:val="20"/>
          <w:lang w:val="pt-BR"/>
        </w:rPr>
      </w:pPr>
      <w:r w:rsidRPr="00255F96">
        <w:rPr>
          <w:rFonts w:ascii="Arial" w:eastAsia="Arial" w:hAnsi="Arial" w:cs="Arial"/>
          <w:i/>
          <w:sz w:val="20"/>
          <w:szCs w:val="20"/>
          <w:vertAlign w:val="superscript"/>
          <w:lang w:val="pt-BR"/>
        </w:rPr>
        <w:t>1</w:t>
      </w:r>
      <w:r w:rsidRPr="00255F96">
        <w:rPr>
          <w:rFonts w:ascii="Arial" w:eastAsia="Arial" w:hAnsi="Arial" w:cs="Arial"/>
          <w:i/>
          <w:sz w:val="20"/>
          <w:szCs w:val="20"/>
          <w:lang w:val="pt-BR"/>
        </w:rPr>
        <w:t xml:space="preserve">Bolsista UFFS/FAPESC-Universidade Federal da Fronteira Sul (UFFS)- Rodovia SC. 484, Km 02, Fronteira Sul, 89815899, Chapecó, SC; </w:t>
      </w:r>
      <w:r w:rsidRPr="00255F96">
        <w:rPr>
          <w:rFonts w:ascii="Arial" w:eastAsia="Arial" w:hAnsi="Arial" w:cs="Arial"/>
          <w:i/>
          <w:sz w:val="20"/>
          <w:szCs w:val="20"/>
          <w:vertAlign w:val="superscript"/>
          <w:lang w:val="pt-BR"/>
        </w:rPr>
        <w:t>2</w:t>
      </w:r>
      <w:r w:rsidRPr="00255F96">
        <w:rPr>
          <w:rFonts w:ascii="Arial" w:eastAsia="Arial" w:hAnsi="Arial" w:cs="Arial"/>
          <w:i/>
          <w:sz w:val="20"/>
          <w:szCs w:val="20"/>
          <w:lang w:val="pt-BR"/>
        </w:rPr>
        <w:t>Bolsista voluntário-Universidade Federal da Fronteira Sul (UFFS)- Rodovia SC. 484, Km 02, Fronteira Sul, 89815899, Chapecó, SC;</w:t>
      </w:r>
      <w:r w:rsidRPr="00255F96">
        <w:rPr>
          <w:rFonts w:ascii="Arial" w:eastAsia="Arial" w:hAnsi="Arial" w:cs="Arial"/>
          <w:i/>
          <w:sz w:val="20"/>
          <w:szCs w:val="20"/>
          <w:vertAlign w:val="superscript"/>
          <w:lang w:val="pt-BR"/>
        </w:rPr>
        <w:t>3</w:t>
      </w:r>
      <w:r w:rsidRPr="00255F96">
        <w:rPr>
          <w:rFonts w:ascii="Arial" w:eastAsia="Arial" w:hAnsi="Arial" w:cs="Arial"/>
          <w:sz w:val="20"/>
          <w:szCs w:val="20"/>
          <w:lang w:val="pt-BR"/>
        </w:rPr>
        <w:t xml:space="preserve">Acadêmico de Agronomia, Universidade Federal de Pelotas - FAEM/UFPel. </w:t>
      </w:r>
      <w:r>
        <w:rPr>
          <w:rFonts w:ascii="Arial" w:eastAsia="Arial" w:hAnsi="Arial" w:cs="Arial"/>
          <w:i/>
          <w:sz w:val="20"/>
          <w:szCs w:val="20"/>
          <w:vertAlign w:val="superscript"/>
        </w:rPr>
        <w:t>4</w:t>
      </w:r>
      <w:r>
        <w:rPr>
          <w:rFonts w:ascii="Arial" w:eastAsia="Arial" w:hAnsi="Arial" w:cs="Arial"/>
          <w:i/>
          <w:sz w:val="20"/>
          <w:szCs w:val="20"/>
        </w:rPr>
        <w:t xml:space="preserve">Prof.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Dr.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Agronomia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/PPGTA. </w:t>
      </w:r>
      <w:r w:rsidRPr="00255F96">
        <w:rPr>
          <w:rFonts w:ascii="Arial" w:eastAsia="Arial" w:hAnsi="Arial" w:cs="Arial"/>
          <w:i/>
          <w:sz w:val="20"/>
          <w:szCs w:val="20"/>
          <w:lang w:val="pt-BR"/>
        </w:rPr>
        <w:t>Campus Chapecó. Rodovia SC 484, Km 02, Fronteira Sul, 89815899, Chapecó, SC</w:t>
      </w:r>
      <w:r w:rsidR="00357F15">
        <w:rPr>
          <w:rFonts w:ascii="Arial" w:eastAsia="Arial" w:hAnsi="Arial" w:cs="Arial"/>
          <w:i/>
          <w:sz w:val="20"/>
          <w:szCs w:val="20"/>
          <w:lang w:val="pt-BR"/>
        </w:rPr>
        <w:t>.</w:t>
      </w:r>
    </w:p>
    <w:p w14:paraId="40CBD7DF" w14:textId="6B6F4173" w:rsidR="00357F15" w:rsidRDefault="00357F15">
      <w:pPr>
        <w:tabs>
          <w:tab w:val="left" w:pos="8364"/>
        </w:tabs>
        <w:jc w:val="both"/>
        <w:rPr>
          <w:rFonts w:ascii="Arial" w:eastAsia="Arial" w:hAnsi="Arial" w:cs="Arial"/>
          <w:i/>
          <w:sz w:val="20"/>
          <w:szCs w:val="20"/>
          <w:lang w:val="pt-BR"/>
        </w:rPr>
      </w:pPr>
      <w:hyperlink r:id="rId8" w:history="1">
        <w:r w:rsidRPr="008638F3">
          <w:rPr>
            <w:rStyle w:val="Hyperlink"/>
            <w:rFonts w:ascii="Arial" w:eastAsia="Arial" w:hAnsi="Arial" w:cs="Arial"/>
            <w:i/>
            <w:sz w:val="20"/>
            <w:szCs w:val="20"/>
            <w:lang w:val="pt-BR"/>
          </w:rPr>
          <w:t>*nome@mail.com</w:t>
        </w:r>
      </w:hyperlink>
    </w:p>
    <w:p w14:paraId="5A743E78" w14:textId="48B1D427" w:rsidR="00D03B6E" w:rsidRPr="00255F96" w:rsidRDefault="00D03B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  <w:lang w:val="pt-BR"/>
        </w:rPr>
      </w:pPr>
    </w:p>
    <w:p w14:paraId="388D6CBE" w14:textId="77777777" w:rsidR="00D03B6E" w:rsidRPr="00255F96" w:rsidRDefault="00D03B6E">
      <w:pPr>
        <w:rPr>
          <w:rFonts w:ascii="Arial" w:eastAsia="Arial" w:hAnsi="Arial" w:cs="Arial"/>
          <w:lang w:val="pt-BR"/>
        </w:rPr>
      </w:pPr>
    </w:p>
    <w:p w14:paraId="24918520" w14:textId="77777777" w:rsidR="00D03B6E" w:rsidRPr="00255F96" w:rsidRDefault="00000000">
      <w:pPr>
        <w:jc w:val="both"/>
        <w:rPr>
          <w:rFonts w:ascii="Arial" w:eastAsia="Arial" w:hAnsi="Arial" w:cs="Arial"/>
          <w:lang w:val="pt-BR"/>
        </w:rPr>
      </w:pPr>
      <w:r w:rsidRPr="00255F96">
        <w:rPr>
          <w:rFonts w:ascii="Arial" w:eastAsia="Arial" w:hAnsi="Arial" w:cs="Arial"/>
          <w:lang w:val="pt-BR"/>
        </w:rPr>
        <w:t xml:space="preserve">A cultura da amoreira-preta é uma ótima opção para agricultores familiares, por apresentar rusticidade, boa produção em curto espaço de tempo e área. Altas produtividades podem ser alcançadas, no entanto é necessário desenvolver manejos a fim de auxiliar nessa evolução. O objetivo com este trabalho foi avaliar a influência dos diferentes números de hastes em relação aos aspectos produtivos e qualitativos das frutas. O experimento foi conduzido na área experimental da Universidade Federal da Fronteira Sul, em um pomar implantado no ano de 2014. As avaliações ocorreram durante o ano agrícola de 2016/2017, segundo ano produtivo das plantas. As podas avaliadas foram poda drástica de inverno (zero), uma, duas e três hastes produtivas, as quais foram realizadas ao fim do inverno do ano de 2016. Foram avaliados produtividade estimada, expressa em t </w:t>
      </w:r>
      <w:proofErr w:type="spellStart"/>
      <w:r w:rsidRPr="00255F96">
        <w:rPr>
          <w:rFonts w:ascii="Arial" w:eastAsia="Arial" w:hAnsi="Arial" w:cs="Arial"/>
          <w:lang w:val="pt-BR"/>
        </w:rPr>
        <w:t>ha</w:t>
      </w:r>
      <w:proofErr w:type="spellEnd"/>
      <w:r w:rsidRPr="00255F96">
        <w:rPr>
          <w:rFonts w:ascii="Arial" w:eastAsia="Arial" w:hAnsi="Arial" w:cs="Arial"/>
          <w:vertAlign w:val="superscript"/>
          <w:lang w:val="pt-BR"/>
        </w:rPr>
        <w:t>-1</w:t>
      </w:r>
      <w:r w:rsidRPr="00255F96">
        <w:rPr>
          <w:rFonts w:ascii="Arial" w:eastAsia="Arial" w:hAnsi="Arial" w:cs="Arial"/>
          <w:lang w:val="pt-BR"/>
        </w:rPr>
        <w:t xml:space="preserve">, e teor de sólidos solúveis, expresso em </w:t>
      </w:r>
      <w:proofErr w:type="spellStart"/>
      <w:r w:rsidRPr="00255F96">
        <w:rPr>
          <w:rFonts w:ascii="Arial" w:eastAsia="Arial" w:hAnsi="Arial" w:cs="Arial"/>
          <w:lang w:val="pt-BR"/>
        </w:rPr>
        <w:t>ºBrix</w:t>
      </w:r>
      <w:proofErr w:type="spellEnd"/>
      <w:r w:rsidRPr="00255F96">
        <w:rPr>
          <w:rFonts w:ascii="Arial" w:eastAsia="Arial" w:hAnsi="Arial" w:cs="Arial"/>
          <w:lang w:val="pt-BR"/>
        </w:rPr>
        <w:t>. Na avaliação de produtividade estimada, obtiveram-se melhores resultados em plantas com quatro hastes, com uma média de 13,91 t ha</w:t>
      </w:r>
      <w:r w:rsidRPr="00255F96">
        <w:rPr>
          <w:rFonts w:ascii="Arial" w:eastAsia="Arial" w:hAnsi="Arial" w:cs="Arial"/>
          <w:vertAlign w:val="superscript"/>
          <w:lang w:val="pt-BR"/>
        </w:rPr>
        <w:t>-1</w:t>
      </w:r>
      <w:r w:rsidRPr="00255F96">
        <w:rPr>
          <w:rFonts w:ascii="Arial" w:eastAsia="Arial" w:hAnsi="Arial" w:cs="Arial"/>
          <w:lang w:val="pt-BR"/>
        </w:rPr>
        <w:t xml:space="preserve">. 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</w:rPr>
        <w:t>poda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drástica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inverno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resultou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menores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índices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produtividade</w:t>
      </w:r>
      <w:proofErr w:type="spellEnd"/>
      <w:r>
        <w:rPr>
          <w:rFonts w:ascii="Arial" w:eastAsia="Arial" w:hAnsi="Arial" w:cs="Arial"/>
        </w:rPr>
        <w:t xml:space="preserve"> (2,12 t ha</w:t>
      </w:r>
      <w:r>
        <w:rPr>
          <w:rFonts w:ascii="Arial" w:eastAsia="Arial" w:hAnsi="Arial" w:cs="Arial"/>
          <w:vertAlign w:val="superscript"/>
        </w:rPr>
        <w:t>-1</w:t>
      </w:r>
      <w:r>
        <w:rPr>
          <w:rFonts w:ascii="Arial" w:eastAsia="Arial" w:hAnsi="Arial" w:cs="Arial"/>
        </w:rPr>
        <w:t xml:space="preserve">), </w:t>
      </w:r>
      <w:proofErr w:type="spellStart"/>
      <w:r>
        <w:rPr>
          <w:rFonts w:ascii="Arial" w:eastAsia="Arial" w:hAnsi="Arial" w:cs="Arial"/>
        </w:rPr>
        <w:t>enquanto</w:t>
      </w:r>
      <w:proofErr w:type="spellEnd"/>
      <w:r>
        <w:rPr>
          <w:rFonts w:ascii="Arial" w:eastAsia="Arial" w:hAnsi="Arial" w:cs="Arial"/>
        </w:rPr>
        <w:t xml:space="preserve"> as </w:t>
      </w:r>
      <w:proofErr w:type="spellStart"/>
      <w:r>
        <w:rPr>
          <w:rFonts w:ascii="Arial" w:eastAsia="Arial" w:hAnsi="Arial" w:cs="Arial"/>
        </w:rPr>
        <w:t>plantas</w:t>
      </w:r>
      <w:proofErr w:type="spellEnd"/>
      <w:r>
        <w:rPr>
          <w:rFonts w:ascii="Arial" w:eastAsia="Arial" w:hAnsi="Arial" w:cs="Arial"/>
        </w:rPr>
        <w:t xml:space="preserve"> com duas e </w:t>
      </w:r>
      <w:proofErr w:type="spellStart"/>
      <w:r>
        <w:rPr>
          <w:rFonts w:ascii="Arial" w:eastAsia="Arial" w:hAnsi="Arial" w:cs="Arial"/>
        </w:rPr>
        <w:t>três</w:t>
      </w:r>
      <w:proofErr w:type="spellEnd"/>
      <w:r>
        <w:rPr>
          <w:rFonts w:ascii="Arial" w:eastAsia="Arial" w:hAnsi="Arial" w:cs="Arial"/>
        </w:rPr>
        <w:t xml:space="preserve"> hastes se </w:t>
      </w:r>
      <w:proofErr w:type="spellStart"/>
      <w:r>
        <w:rPr>
          <w:rFonts w:ascii="Arial" w:eastAsia="Arial" w:hAnsi="Arial" w:cs="Arial"/>
        </w:rPr>
        <w:t>demonstraram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intermediárias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não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diferindo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significativamente</w:t>
      </w:r>
      <w:proofErr w:type="spellEnd"/>
      <w:r>
        <w:rPr>
          <w:rFonts w:ascii="Arial" w:eastAsia="Arial" w:hAnsi="Arial" w:cs="Arial"/>
        </w:rPr>
        <w:t>, com 9,75 e 11,03 t ha</w:t>
      </w:r>
      <w:r>
        <w:rPr>
          <w:rFonts w:ascii="Arial" w:eastAsia="Arial" w:hAnsi="Arial" w:cs="Arial"/>
          <w:vertAlign w:val="superscript"/>
        </w:rPr>
        <w:t>-1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respectivamente</w:t>
      </w:r>
      <w:proofErr w:type="spellEnd"/>
      <w:r>
        <w:rPr>
          <w:rFonts w:ascii="Arial" w:eastAsia="Arial" w:hAnsi="Arial" w:cs="Arial"/>
        </w:rPr>
        <w:t xml:space="preserve">. </w:t>
      </w:r>
      <w:r w:rsidRPr="00255F96">
        <w:rPr>
          <w:rFonts w:ascii="Arial" w:eastAsia="Arial" w:hAnsi="Arial" w:cs="Arial"/>
          <w:lang w:val="pt-BR"/>
        </w:rPr>
        <w:t xml:space="preserve">Quando avaliados os teores de sólidos solúveis nas frutas, as maiores médias foram encontradas nas plantas com quatro, três e duas hastes, com 10,83, 10,43 e 10,37 </w:t>
      </w:r>
      <w:proofErr w:type="spellStart"/>
      <w:r w:rsidRPr="00255F96">
        <w:rPr>
          <w:rFonts w:ascii="Arial" w:eastAsia="Arial" w:hAnsi="Arial" w:cs="Arial"/>
          <w:lang w:val="pt-BR"/>
        </w:rPr>
        <w:t>ºBrix</w:t>
      </w:r>
      <w:proofErr w:type="spellEnd"/>
      <w:r w:rsidRPr="00255F96">
        <w:rPr>
          <w:rFonts w:ascii="Arial" w:eastAsia="Arial" w:hAnsi="Arial" w:cs="Arial"/>
          <w:lang w:val="pt-BR"/>
        </w:rPr>
        <w:t xml:space="preserve"> respectivamente, não diferindo significativamente entre si. No entanto, a poda drástica de inverno que apresentou menor produtividade, também apresentou teores de sólidos solúveis inferiores, média de 8,86 ºBrix. O manejo de diferentes números de hastes na amoreira-preta influencia diretamente na produtividade e nos teores de sólidos solúveis. Plantas com quatro hastes atingem maiores produtividades mantendo a qualidade das frutas.</w:t>
      </w:r>
    </w:p>
    <w:p w14:paraId="7DACD6C4" w14:textId="77777777" w:rsidR="00D03B6E" w:rsidRPr="00255F96" w:rsidRDefault="00D03B6E">
      <w:pPr>
        <w:jc w:val="both"/>
        <w:rPr>
          <w:rFonts w:ascii="Arial" w:eastAsia="Arial" w:hAnsi="Arial" w:cs="Arial"/>
          <w:b/>
          <w:lang w:val="pt-BR"/>
        </w:rPr>
      </w:pPr>
    </w:p>
    <w:p w14:paraId="6AB81B9B" w14:textId="77777777" w:rsidR="00D03B6E" w:rsidRPr="00255F96" w:rsidRDefault="00000000">
      <w:pPr>
        <w:jc w:val="both"/>
        <w:rPr>
          <w:rFonts w:ascii="Arial" w:eastAsia="Arial" w:hAnsi="Arial" w:cs="Arial"/>
          <w:lang w:val="pt-BR"/>
        </w:rPr>
      </w:pPr>
      <w:r w:rsidRPr="00255F96">
        <w:rPr>
          <w:rFonts w:ascii="Arial" w:eastAsia="Arial" w:hAnsi="Arial" w:cs="Arial"/>
          <w:b/>
          <w:lang w:val="pt-BR"/>
        </w:rPr>
        <w:t>Palavras-chave:</w:t>
      </w:r>
      <w:r w:rsidRPr="00255F96">
        <w:rPr>
          <w:rFonts w:ascii="Arial" w:eastAsia="Arial" w:hAnsi="Arial" w:cs="Arial"/>
          <w:lang w:val="pt-BR"/>
        </w:rPr>
        <w:t xml:space="preserve"> </w:t>
      </w:r>
      <w:r w:rsidRPr="00255F96">
        <w:rPr>
          <w:rFonts w:ascii="Arial" w:eastAsia="Arial" w:hAnsi="Arial" w:cs="Arial"/>
          <w:i/>
          <w:lang w:val="pt-BR"/>
        </w:rPr>
        <w:t xml:space="preserve">Rubus </w:t>
      </w:r>
      <w:r w:rsidRPr="00255F96">
        <w:rPr>
          <w:rFonts w:ascii="Arial" w:eastAsia="Arial" w:hAnsi="Arial" w:cs="Arial"/>
          <w:lang w:val="pt-BR"/>
        </w:rPr>
        <w:t>sp., produtividade, sólidos solúveis.</w:t>
      </w:r>
    </w:p>
    <w:p w14:paraId="3407F3A2" w14:textId="77777777" w:rsidR="00D03B6E" w:rsidRPr="00255F96" w:rsidRDefault="00D03B6E">
      <w:pPr>
        <w:jc w:val="both"/>
        <w:rPr>
          <w:rFonts w:ascii="Arial" w:eastAsia="Arial" w:hAnsi="Arial" w:cs="Arial"/>
          <w:lang w:val="pt-BR"/>
        </w:rPr>
      </w:pPr>
    </w:p>
    <w:p w14:paraId="301A5E07" w14:textId="77777777" w:rsidR="00D03B6E" w:rsidRPr="00255F96" w:rsidRDefault="00000000">
      <w:pPr>
        <w:jc w:val="both"/>
        <w:rPr>
          <w:rFonts w:ascii="Arial" w:eastAsia="Arial" w:hAnsi="Arial" w:cs="Arial"/>
          <w:lang w:val="pt-BR"/>
        </w:rPr>
      </w:pPr>
      <w:r w:rsidRPr="00255F96">
        <w:rPr>
          <w:rFonts w:ascii="Arial" w:eastAsia="Arial" w:hAnsi="Arial" w:cs="Arial"/>
          <w:b/>
          <w:lang w:val="pt-BR"/>
        </w:rPr>
        <w:t>Apoio:</w:t>
      </w:r>
      <w:r w:rsidRPr="00255F96">
        <w:rPr>
          <w:rFonts w:ascii="Arial" w:eastAsia="Arial" w:hAnsi="Arial" w:cs="Arial"/>
          <w:lang w:val="pt-BR"/>
        </w:rPr>
        <w:t xml:space="preserve"> UFFS/FAPESC</w:t>
      </w:r>
    </w:p>
    <w:p w14:paraId="7E95F3A7" w14:textId="77777777" w:rsidR="00D03B6E" w:rsidRPr="00255F96" w:rsidRDefault="00D03B6E">
      <w:pPr>
        <w:jc w:val="both"/>
        <w:rPr>
          <w:rFonts w:ascii="Arial" w:eastAsia="Arial" w:hAnsi="Arial" w:cs="Arial"/>
          <w:lang w:val="pt-BR"/>
        </w:rPr>
      </w:pPr>
    </w:p>
    <w:p w14:paraId="59B147F3" w14:textId="77777777" w:rsidR="00D03B6E" w:rsidRPr="00255F96" w:rsidRDefault="00D03B6E">
      <w:pPr>
        <w:jc w:val="both"/>
        <w:rPr>
          <w:rFonts w:ascii="Arial" w:eastAsia="Arial" w:hAnsi="Arial" w:cs="Arial"/>
          <w:lang w:val="pt-BR"/>
        </w:rPr>
      </w:pPr>
    </w:p>
    <w:p w14:paraId="01221FE8" w14:textId="77777777" w:rsidR="00D03B6E" w:rsidRPr="00255F96" w:rsidRDefault="00D03B6E">
      <w:pPr>
        <w:jc w:val="both"/>
        <w:rPr>
          <w:rFonts w:ascii="Arial" w:eastAsia="Arial" w:hAnsi="Arial" w:cs="Arial"/>
          <w:lang w:val="pt-BR"/>
        </w:rPr>
      </w:pPr>
    </w:p>
    <w:p w14:paraId="152EA69B" w14:textId="77777777" w:rsidR="00D03B6E" w:rsidRDefault="00000000">
      <w:pPr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 w:rsidRPr="00255F96">
        <w:rPr>
          <w:rFonts w:ascii="Arial" w:eastAsia="Arial" w:hAnsi="Arial" w:cs="Arial"/>
          <w:lang w:val="pt-BR"/>
        </w:rPr>
        <w:t xml:space="preserve">Obs. Espera-se um resumo com até dois mil caracteres (com espaço), contendo o seguinte conteúdo: introdução sucinta, apresentando o estado da arte de forma mais atualizada possível. Objetivo do trabalho. Metodologia resumida e apresentada de forma replicável. </w:t>
      </w:r>
      <w:proofErr w:type="spellStart"/>
      <w:r>
        <w:rPr>
          <w:rFonts w:ascii="Arial" w:eastAsia="Arial" w:hAnsi="Arial" w:cs="Arial"/>
        </w:rPr>
        <w:t>Resultados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apresentados</w:t>
      </w:r>
      <w:proofErr w:type="spellEnd"/>
      <w:r>
        <w:rPr>
          <w:rFonts w:ascii="Arial" w:eastAsia="Arial" w:hAnsi="Arial" w:cs="Arial"/>
        </w:rPr>
        <w:t xml:space="preserve"> com breve </w:t>
      </w:r>
      <w:proofErr w:type="spellStart"/>
      <w:r>
        <w:rPr>
          <w:rFonts w:ascii="Arial" w:eastAsia="Arial" w:hAnsi="Arial" w:cs="Arial"/>
        </w:rPr>
        <w:t>discussão</w:t>
      </w:r>
      <w:proofErr w:type="spellEnd"/>
      <w:r>
        <w:rPr>
          <w:rFonts w:ascii="Arial" w:eastAsia="Arial" w:hAnsi="Arial" w:cs="Arial"/>
        </w:rPr>
        <w:t xml:space="preserve">, mas </w:t>
      </w:r>
      <w:proofErr w:type="spellStart"/>
      <w:r>
        <w:rPr>
          <w:rFonts w:ascii="Arial" w:eastAsia="Arial" w:hAnsi="Arial" w:cs="Arial"/>
        </w:rPr>
        <w:t>sem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referências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bibliográficas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Conclusão</w:t>
      </w:r>
      <w:proofErr w:type="spellEnd"/>
    </w:p>
    <w:sectPr w:rsidR="00D03B6E">
      <w:headerReference w:type="default" r:id="rId9"/>
      <w:pgSz w:w="11906" w:h="16838"/>
      <w:pgMar w:top="1134" w:right="1134" w:bottom="1134" w:left="1134" w:header="283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07D12" w14:textId="77777777" w:rsidR="003D0039" w:rsidRDefault="003D0039">
      <w:r>
        <w:separator/>
      </w:r>
    </w:p>
  </w:endnote>
  <w:endnote w:type="continuationSeparator" w:id="0">
    <w:p w14:paraId="5B0B3BAB" w14:textId="77777777" w:rsidR="003D0039" w:rsidRDefault="003D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Univers"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D3D1C" w14:textId="77777777" w:rsidR="003D0039" w:rsidRDefault="003D0039">
      <w:r>
        <w:separator/>
      </w:r>
    </w:p>
  </w:footnote>
  <w:footnote w:type="continuationSeparator" w:id="0">
    <w:p w14:paraId="5435D986" w14:textId="77777777" w:rsidR="003D0039" w:rsidRDefault="003D0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8735" w14:textId="77777777" w:rsidR="00D03B6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b/>
        <w:color w:val="009541"/>
      </w:rPr>
    </w:pPr>
    <w:r>
      <w:rPr>
        <w:rFonts w:ascii="Arial" w:eastAsia="Arial" w:hAnsi="Arial" w:cs="Arial"/>
        <w:b/>
        <w:noProof/>
        <w:color w:val="009541"/>
      </w:rPr>
      <w:drawing>
        <wp:inline distT="114300" distB="114300" distL="114300" distR="114300" wp14:anchorId="6003D43C" wp14:editId="0DF1F1AB">
          <wp:extent cx="6119820" cy="1054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054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B1BDF"/>
    <w:multiLevelType w:val="multilevel"/>
    <w:tmpl w:val="E98E798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78644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B6E"/>
    <w:rsid w:val="000E57D1"/>
    <w:rsid w:val="00255F96"/>
    <w:rsid w:val="00357F15"/>
    <w:rsid w:val="003D0039"/>
    <w:rsid w:val="00827A6F"/>
    <w:rsid w:val="00D0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F2B6"/>
  <w15:docId w15:val="{12C04B57-DF5F-475D-AAAA-90560C47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1701" w:hanging="1701"/>
      <w:outlineLvl w:val="0"/>
    </w:pPr>
    <w:rPr>
      <w:rFonts w:ascii="Arial" w:eastAsia="Times New Roman" w:hAnsi="Arial" w:cs="Arial"/>
      <w:b/>
      <w:i/>
      <w:color w:val="000080"/>
      <w:sz w:val="16"/>
      <w:lang w:val="pt-BR"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after="160"/>
      <w:jc w:val="center"/>
      <w:outlineLvl w:val="2"/>
    </w:pPr>
    <w:rPr>
      <w:rFonts w:ascii="Univers" w:eastAsia="Times New Roman" w:hAnsi="Univers" w:cs="Univers"/>
      <w:i/>
      <w:lang w:val="pt-BR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ind w:left="1418" w:firstLine="0"/>
      <w:jc w:val="both"/>
      <w:outlineLvl w:val="4"/>
    </w:pPr>
    <w:rPr>
      <w:rFonts w:ascii="Univers" w:eastAsia="Times New Roman" w:hAnsi="Univers" w:cs="Univers"/>
      <w:i/>
      <w:lang w:val="pt-BR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  <w:sz w:val="20"/>
    </w:rPr>
  </w:style>
  <w:style w:type="character" w:customStyle="1" w:styleId="WW8Num4z1">
    <w:name w:val="WW8Num4z1"/>
    <w:qFormat/>
    <w:rPr>
      <w:rFonts w:ascii="Courier New" w:hAnsi="Courier New" w:cs="Courier New"/>
      <w:sz w:val="20"/>
    </w:rPr>
  </w:style>
  <w:style w:type="character" w:customStyle="1" w:styleId="WW8Num4z2">
    <w:name w:val="WW8Num4z2"/>
    <w:qFormat/>
    <w:rPr>
      <w:rFonts w:ascii="Wingdings" w:hAnsi="Wingdings" w:cs="Wingdings"/>
      <w:sz w:val="20"/>
    </w:rPr>
  </w:style>
  <w:style w:type="character" w:customStyle="1" w:styleId="Fontepargpadro1">
    <w:name w:val="Fonte parág. padrão1"/>
    <w:qFormat/>
  </w:style>
  <w:style w:type="character" w:styleId="Forte">
    <w:name w:val="Strong"/>
    <w:qFormat/>
    <w:rPr>
      <w:b/>
      <w:bCs/>
    </w:rPr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sz w:val="24"/>
    </w:rPr>
  </w:style>
  <w:style w:type="character" w:customStyle="1" w:styleId="Ttulo2Char">
    <w:name w:val="Título 2 Char"/>
    <w:qFormat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TextodenotaderodapChar">
    <w:name w:val="Texto de nota de rodapé Char"/>
    <w:qFormat/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basedOn w:val="Fontepargpadro1"/>
    <w:qFormat/>
  </w:style>
  <w:style w:type="character" w:styleId="Refdecomentrio">
    <w:name w:val="annotation reference"/>
    <w:basedOn w:val="Fontepargpadro"/>
    <w:uiPriority w:val="99"/>
    <w:semiHidden/>
    <w:unhideWhenUsed/>
    <w:qFormat/>
    <w:rsid w:val="00616422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616422"/>
    <w:rPr>
      <w:rFonts w:ascii="Times" w:eastAsia="Times" w:hAnsi="Times"/>
      <w:lang w:val="en-GB"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616422"/>
    <w:rPr>
      <w:rFonts w:ascii="Times" w:eastAsia="Times" w:hAnsi="Times"/>
      <w:b/>
      <w:bCs/>
      <w:lang w:val="en-GB"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16422"/>
    <w:rPr>
      <w:rFonts w:ascii="Segoe UI" w:eastAsia="Times" w:hAnsi="Segoe UI" w:cs="Segoe UI"/>
      <w:sz w:val="18"/>
      <w:szCs w:val="18"/>
      <w:lang w:val="en-GB"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010D6C"/>
    <w:rPr>
      <w:vertAlign w:val="superscript"/>
    </w:rPr>
  </w:style>
  <w:style w:type="paragraph" w:styleId="Corpodetexto">
    <w:name w:val="Body Text"/>
    <w:basedOn w:val="Normal"/>
    <w:pPr>
      <w:widowControl w:val="0"/>
      <w:spacing w:after="120" w:line="480" w:lineRule="auto"/>
      <w:jc w:val="both"/>
    </w:pPr>
    <w:rPr>
      <w:rFonts w:ascii="Times New Roman" w:eastAsia="Times New Roman" w:hAnsi="Times New Roman"/>
      <w:lang w:val="pt-BR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extodenotaderodap">
    <w:name w:val="footnote text"/>
    <w:basedOn w:val="Normal"/>
    <w:rPr>
      <w:rFonts w:ascii="Times New Roman" w:eastAsia="Times New Roman" w:hAnsi="Times New Roman"/>
      <w:sz w:val="20"/>
      <w:lang w:val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616422"/>
    <w:rPr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61642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16422"/>
    <w:rPr>
      <w:rFonts w:ascii="Segoe UI" w:hAnsi="Segoe UI" w:cs="Segoe UI"/>
      <w:sz w:val="18"/>
      <w:szCs w:val="18"/>
    </w:rPr>
  </w:style>
  <w:style w:type="paragraph" w:styleId="Reviso">
    <w:name w:val="Revision"/>
    <w:uiPriority w:val="99"/>
    <w:semiHidden/>
    <w:qFormat/>
    <w:rsid w:val="00DB46E0"/>
    <w:rPr>
      <w:lang w:val="en-GB" w:eastAsia="zh-CN"/>
    </w:rPr>
  </w:style>
  <w:style w:type="character" w:styleId="Hyperlink">
    <w:name w:val="Hyperlink"/>
    <w:basedOn w:val="Fontepargpadro"/>
    <w:uiPriority w:val="99"/>
    <w:unhideWhenUsed/>
    <w:rsid w:val="00D4358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4358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oPendente">
    <w:name w:val="Unresolved Mention"/>
    <w:basedOn w:val="Fontepargpadro"/>
    <w:uiPriority w:val="99"/>
    <w:semiHidden/>
    <w:unhideWhenUsed/>
    <w:rsid w:val="00357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nome@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I6CaeMbLBQiUp4u41OeKqL0UBQ==">CgMxLjAyCGguZ2pkZ3hzOAByITF1NjBGQ2FQQWJCWnpyOEhkV2tIMUNiOXJCWV9jcS14NA==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CD.JR</dc:creator>
  <cp:lastModifiedBy>PC</cp:lastModifiedBy>
  <cp:revision>3</cp:revision>
  <dcterms:created xsi:type="dcterms:W3CDTF">2024-03-07T14:02:00Z</dcterms:created>
  <dcterms:modified xsi:type="dcterms:W3CDTF">2024-04-15T12:43:00Z</dcterms:modified>
</cp:coreProperties>
</file>